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rStyle w:val="a4"/>
          <w:color w:val="252525"/>
        </w:rPr>
        <w:t xml:space="preserve">           </w:t>
      </w:r>
      <w:r w:rsidRPr="00663A1B">
        <w:rPr>
          <w:rStyle w:val="a4"/>
          <w:color w:val="252525"/>
        </w:rPr>
        <w:t>МУНИЦИПАЛЬНОЕ  ОБРАЗОВАНИЕ</w:t>
      </w:r>
      <w:r>
        <w:rPr>
          <w:color w:val="252525"/>
        </w:rPr>
        <w:t xml:space="preserve"> </w:t>
      </w:r>
      <w:r w:rsidRPr="00663A1B">
        <w:rPr>
          <w:rStyle w:val="a4"/>
          <w:color w:val="252525"/>
        </w:rPr>
        <w:t>«</w:t>
      </w:r>
      <w:r>
        <w:rPr>
          <w:rStyle w:val="a4"/>
          <w:color w:val="252525"/>
        </w:rPr>
        <w:t>ЛИНЕЦ</w:t>
      </w:r>
      <w:r w:rsidRPr="00663A1B">
        <w:rPr>
          <w:rStyle w:val="a4"/>
          <w:color w:val="252525"/>
        </w:rPr>
        <w:t>КИЙ  СЕЛЬСОВЕТ»</w:t>
      </w:r>
    </w:p>
    <w:p w:rsidR="00663A1B" w:rsidRPr="00663A1B" w:rsidRDefault="00663A1B" w:rsidP="00663A1B">
      <w:pPr>
        <w:pStyle w:val="a3"/>
        <w:pBdr>
          <w:bottom w:val="single" w:sz="12" w:space="1" w:color="auto"/>
        </w:pBdr>
        <w:shd w:val="clear" w:color="auto" w:fill="FFFFFF"/>
        <w:spacing w:before="0" w:beforeAutospacing="0"/>
        <w:jc w:val="center"/>
        <w:rPr>
          <w:b/>
          <w:bCs/>
          <w:color w:val="252525"/>
        </w:rPr>
      </w:pPr>
      <w:r w:rsidRPr="00663A1B">
        <w:rPr>
          <w:rStyle w:val="a4"/>
          <w:color w:val="252525"/>
        </w:rPr>
        <w:t>ЖЕЛЕЗНОГОРСКОГО РАЙОНА   КУРСКОЙ ОБЛАСТИ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АДМИНИСТРАЦИЯ</w:t>
      </w:r>
      <w:r>
        <w:rPr>
          <w:color w:val="252525"/>
        </w:rPr>
        <w:t xml:space="preserve"> </w:t>
      </w:r>
      <w:r>
        <w:rPr>
          <w:rStyle w:val="a4"/>
          <w:color w:val="252525"/>
        </w:rPr>
        <w:t>ЛИНЕЦ</w:t>
      </w:r>
      <w:r w:rsidRPr="00663A1B">
        <w:rPr>
          <w:rStyle w:val="a4"/>
          <w:color w:val="252525"/>
        </w:rPr>
        <w:t>КОГО  СЕЛЬСОВЕТА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 xml:space="preserve">ЖЕЛЕЗНОГОРСКОГО РАЙОНА   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Р</w:t>
      </w:r>
      <w:r>
        <w:rPr>
          <w:rStyle w:val="a4"/>
          <w:color w:val="252525"/>
        </w:rPr>
        <w:t>АСПОРЯЖЕНИЕ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rStyle w:val="a4"/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rStyle w:val="a4"/>
          <w:color w:val="252525"/>
        </w:rPr>
        <w:t xml:space="preserve">30.12.2016 года № </w:t>
      </w:r>
      <w:r>
        <w:rPr>
          <w:rStyle w:val="a4"/>
          <w:color w:val="252525"/>
        </w:rPr>
        <w:t xml:space="preserve"> </w:t>
      </w:r>
      <w:r w:rsidRPr="00663A1B">
        <w:rPr>
          <w:rStyle w:val="a4"/>
          <w:color w:val="252525"/>
        </w:rPr>
        <w:t>46</w:t>
      </w:r>
      <w:r>
        <w:rPr>
          <w:rStyle w:val="a4"/>
          <w:color w:val="252525"/>
        </w:rPr>
        <w:t xml:space="preserve">                                                                                                                                          с. Линец 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rStyle w:val="a4"/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proofErr w:type="gramStart"/>
      <w:r w:rsidRPr="00663A1B">
        <w:rPr>
          <w:color w:val="252525"/>
        </w:rPr>
        <w:t>Руководствуясь Конституцией Российской Федерации, Трудовым кодексом Российской Федерации, Федеральными законами от 27.07.2006 N 152-ФЗ "О персональных данных", от 27.07.2006 N 149-ФЗ "Об информации, информационных технологиях и о защите информации", от 02.03.2007 N 25-ФЗ "О муниципальной службе", от 27.07.2010 N 210-ФЗ "Об Администрации предоставления государственных и муниципальных услуг", от 02.05.2006 N 59-ФЗ "О порядке рассмотрения обращений граждан Российской Федерации, Постановлениями Правительства</w:t>
      </w:r>
      <w:proofErr w:type="gramEnd"/>
      <w:r w:rsidRPr="00663A1B">
        <w:rPr>
          <w:color w:val="252525"/>
        </w:rPr>
        <w:t xml:space="preserve"> </w:t>
      </w:r>
      <w:proofErr w:type="gramStart"/>
      <w:r w:rsidRPr="00663A1B">
        <w:rPr>
          <w:color w:val="252525"/>
        </w:rPr>
        <w:t>Российской Федерации от 01.11.2012 N 1119 "Об утверждении требований к защите персональных данных при их обработке в информационных системах персональных данных", от 15.09.2008 N 687 "Об утверждении Положения об особенностях обработки персональных данных, осуществляемой без использования средств автоматизации", от 21.03.2012 N 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</w:t>
      </w:r>
      <w:proofErr w:type="gramEnd"/>
      <w:r w:rsidRPr="00663A1B">
        <w:rPr>
          <w:color w:val="252525"/>
        </w:rPr>
        <w:t xml:space="preserve"> </w:t>
      </w:r>
      <w:proofErr w:type="gramStart"/>
      <w:r w:rsidRPr="00663A1B">
        <w:rPr>
          <w:color w:val="252525"/>
        </w:rPr>
        <w:t xml:space="preserve">соответствии с ним нормативными правовыми актами, операторами, являющимися государственными или муниципальными органами", в целях Администрации работы с персональными данными муниципальных служащих Администрации </w:t>
      </w:r>
      <w:proofErr w:type="spellStart"/>
      <w:r>
        <w:rPr>
          <w:color w:val="252525"/>
        </w:rPr>
        <w:t>Линец</w:t>
      </w:r>
      <w:r w:rsidRPr="00663A1B">
        <w:rPr>
          <w:color w:val="252525"/>
        </w:rPr>
        <w:t>кого</w:t>
      </w:r>
      <w:proofErr w:type="spellEnd"/>
      <w:r w:rsidRPr="00663A1B">
        <w:rPr>
          <w:color w:val="252525"/>
        </w:rPr>
        <w:t xml:space="preserve"> сельсовета</w:t>
      </w:r>
      <w:r>
        <w:rPr>
          <w:color w:val="252525"/>
        </w:rPr>
        <w:t xml:space="preserve"> </w:t>
      </w:r>
      <w:proofErr w:type="spellStart"/>
      <w:r>
        <w:rPr>
          <w:color w:val="252525"/>
        </w:rPr>
        <w:t>Железногорского</w:t>
      </w:r>
      <w:proofErr w:type="spellEnd"/>
      <w:r>
        <w:rPr>
          <w:color w:val="252525"/>
        </w:rPr>
        <w:t xml:space="preserve"> района</w:t>
      </w:r>
      <w:r w:rsidRPr="00663A1B">
        <w:rPr>
          <w:color w:val="252525"/>
        </w:rPr>
        <w:t>:</w:t>
      </w:r>
      <w:proofErr w:type="gramEnd"/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1. Утвердить Политика обработки персональных данных и реализуемых требований к защите персональных данных в Администрации </w:t>
      </w:r>
      <w:proofErr w:type="spellStart"/>
      <w:r>
        <w:rPr>
          <w:color w:val="252525"/>
        </w:rPr>
        <w:t>Линецкого</w:t>
      </w:r>
      <w:proofErr w:type="spellEnd"/>
      <w:r w:rsidRPr="00663A1B">
        <w:rPr>
          <w:color w:val="252525"/>
        </w:rPr>
        <w:t xml:space="preserve"> сельсовета, согласно приложению 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2. Данное распоряжение </w:t>
      </w:r>
      <w:proofErr w:type="gramStart"/>
      <w:r w:rsidRPr="00663A1B">
        <w:rPr>
          <w:color w:val="252525"/>
        </w:rPr>
        <w:t>разместить распоряжение</w:t>
      </w:r>
      <w:proofErr w:type="gramEnd"/>
      <w:r w:rsidRPr="00663A1B">
        <w:rPr>
          <w:color w:val="252525"/>
        </w:rPr>
        <w:t xml:space="preserve"> на официальном сайте Администрации </w:t>
      </w:r>
      <w:proofErr w:type="spellStart"/>
      <w:r>
        <w:rPr>
          <w:color w:val="252525"/>
        </w:rPr>
        <w:t>Линецкого</w:t>
      </w:r>
      <w:proofErr w:type="spellEnd"/>
      <w:r w:rsidRPr="00663A1B">
        <w:rPr>
          <w:color w:val="252525"/>
        </w:rPr>
        <w:t xml:space="preserve"> сельсовета в течение 10 дней со дня подписания.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3. </w:t>
      </w:r>
      <w:proofErr w:type="gramStart"/>
      <w:r w:rsidRPr="00663A1B">
        <w:rPr>
          <w:color w:val="252525"/>
        </w:rPr>
        <w:t>Контроль за</w:t>
      </w:r>
      <w:proofErr w:type="gramEnd"/>
      <w:r w:rsidRPr="00663A1B">
        <w:rPr>
          <w:color w:val="252525"/>
        </w:rPr>
        <w:t xml:space="preserve"> выполнением настоящего распоряжения оставляю за собой.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4. Настоящее распоряжение вступает в силу со дня его подписания.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rStyle w:val="a4"/>
          <w:color w:val="252525"/>
        </w:rPr>
        <w:t>Глава</w:t>
      </w:r>
      <w:r>
        <w:rPr>
          <w:color w:val="252525"/>
        </w:rPr>
        <w:t xml:space="preserve"> </w:t>
      </w:r>
      <w:proofErr w:type="spellStart"/>
      <w:r>
        <w:rPr>
          <w:rStyle w:val="a4"/>
          <w:color w:val="252525"/>
        </w:rPr>
        <w:t>Линецкого</w:t>
      </w:r>
      <w:proofErr w:type="spellEnd"/>
      <w:r w:rsidRPr="00663A1B">
        <w:rPr>
          <w:rStyle w:val="a4"/>
          <w:color w:val="252525"/>
        </w:rPr>
        <w:t xml:space="preserve"> сельсовета                                                                     </w:t>
      </w:r>
      <w:r>
        <w:rPr>
          <w:rStyle w:val="a4"/>
          <w:color w:val="252525"/>
        </w:rPr>
        <w:t>Т.В.Брехова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 w:rsidRPr="00663A1B">
        <w:rPr>
          <w:color w:val="252525"/>
        </w:rPr>
        <w:t>                                                                           Приложение</w:t>
      </w:r>
      <w:r w:rsidRPr="00663A1B">
        <w:rPr>
          <w:color w:val="252525"/>
        </w:rPr>
        <w:br/>
        <w:t>                                                                                                      к распоряжению Администрации</w:t>
      </w:r>
      <w:r>
        <w:rPr>
          <w:color w:val="252525"/>
        </w:rPr>
        <w:t xml:space="preserve"> </w:t>
      </w:r>
      <w:proofErr w:type="spellStart"/>
      <w:r>
        <w:rPr>
          <w:color w:val="252525"/>
        </w:rPr>
        <w:t>Линецкого</w:t>
      </w:r>
      <w:proofErr w:type="spellEnd"/>
      <w:r>
        <w:rPr>
          <w:color w:val="252525"/>
        </w:rPr>
        <w:t xml:space="preserve"> сельсовета                                                                          </w:t>
      </w:r>
      <w:proofErr w:type="spellStart"/>
      <w:r>
        <w:rPr>
          <w:color w:val="252525"/>
        </w:rPr>
        <w:t>Железногорского</w:t>
      </w:r>
      <w:proofErr w:type="spellEnd"/>
      <w:r>
        <w:rPr>
          <w:color w:val="252525"/>
        </w:rPr>
        <w:t xml:space="preserve"> района 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 w:rsidRPr="00663A1B">
        <w:rPr>
          <w:color w:val="252525"/>
        </w:rPr>
        <w:t>                                                                                     от 29.12.2016 г. N 146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 </w:t>
      </w:r>
    </w:p>
    <w:p w:rsid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Политика обработки персональных данных и реализуемых требований к защите персональных данных в Администрации</w:t>
      </w:r>
      <w:r>
        <w:rPr>
          <w:color w:val="252525"/>
        </w:rPr>
        <w:t xml:space="preserve"> </w:t>
      </w:r>
      <w:proofErr w:type="spellStart"/>
      <w:r>
        <w:rPr>
          <w:rStyle w:val="a4"/>
          <w:color w:val="252525"/>
        </w:rPr>
        <w:t>Линецкого</w:t>
      </w:r>
      <w:proofErr w:type="spellEnd"/>
      <w:r w:rsidRPr="00663A1B">
        <w:rPr>
          <w:rStyle w:val="a4"/>
          <w:color w:val="252525"/>
        </w:rPr>
        <w:t xml:space="preserve"> сельсовета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1. Общие положения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1.1. Настоящая Политика разработана в соответствии с положениями Конституции РФ, Трудового кодекса РФ, ФЗ "О персональных данных", ФЗ "Об информации, информационных технологиях и о защите информации" и иных нормативно-правовых актов, регулирующих вопросы защиты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1.2. Настоящая Политика определяет основные вопросы, связанные с обработкой персональных данных в Администрации </w:t>
      </w:r>
      <w:proofErr w:type="spellStart"/>
      <w:r>
        <w:rPr>
          <w:color w:val="252525"/>
        </w:rPr>
        <w:t>Линецкого</w:t>
      </w:r>
      <w:proofErr w:type="spellEnd"/>
      <w:r w:rsidRPr="00663A1B">
        <w:rPr>
          <w:color w:val="252525"/>
        </w:rPr>
        <w:t xml:space="preserve"> сельсовета (далее - Администрация) с использованием средств автоматизации, в том числе в информационно-телекоммуникационных сетях, или без использования таких средств.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1.3. Персональные данные являются конфиденциальной, охраняемой информацией и на них распространяются все требования, установленные внутренними документами Администрации к защите конфиденциальной информации.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2. Понятие и состав персональных данных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2.1. 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2.2. Администрация обрабатывает персональные данные следующих категорий субъектов персональных данных: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персональные данные работников Администрации - информация, необходимая Администрации в связи с трудовыми отношениями;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proofErr w:type="gramStart"/>
      <w:r w:rsidRPr="00663A1B">
        <w:rPr>
          <w:color w:val="252525"/>
        </w:rPr>
        <w:t xml:space="preserve">- персональные данные клиента (потенциального клиента), партнера, контрагента (потенциального контрагента), а также персональные данные руководителя, участника (акционера) или сотрудника юридического лица, являющегося клиентом или контрагентом (потенциальным клиентом, партнером, контрагентом) Администрации - </w:t>
      </w:r>
      <w:r w:rsidRPr="00663A1B">
        <w:rPr>
          <w:color w:val="252525"/>
        </w:rPr>
        <w:lastRenderedPageBreak/>
        <w:t>информация, необходимая Администрации для выполнения своих обязательств в рамках договорных отношений с клиентом (контрагентом);</w:t>
      </w:r>
      <w:proofErr w:type="gramEnd"/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3. Цели и случаи обработки персональных данных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3.1. Целями обработки персональных данных являются: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proofErr w:type="gramStart"/>
      <w:r w:rsidRPr="00663A1B">
        <w:rPr>
          <w:color w:val="252525"/>
        </w:rPr>
        <w:t>- организация кадрового учета, ведение кадрового делопроизводства, содействие работникам в трудоустройстве, обучении и продвижении по службе, исполнение налогового законодательства РФ в связи с исчислением и уплатой НДФЛ, а также пенсионного законодательства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</w:t>
      </w:r>
      <w:proofErr w:type="gramEnd"/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заключение, исполнение и прекращение гражданско-правовых договоров;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3.2. Обработка персональных данных в Администрации допускается в случаях: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proofErr w:type="gramStart"/>
      <w:r w:rsidRPr="00663A1B">
        <w:rPr>
          <w:color w:val="252525"/>
        </w:rPr>
        <w:t>- если обработка персональных данных осуществляется с согласия субъекта персональных данных;</w:t>
      </w:r>
      <w:proofErr w:type="gramEnd"/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proofErr w:type="gramStart"/>
      <w:r w:rsidRPr="00663A1B">
        <w:rPr>
          <w:color w:val="252525"/>
        </w:rPr>
        <w:t xml:space="preserve">- если обработка персональных данных необходима для исполнения договора, стороной которого либо </w:t>
      </w:r>
      <w:proofErr w:type="spellStart"/>
      <w:r w:rsidRPr="00663A1B">
        <w:rPr>
          <w:color w:val="252525"/>
        </w:rPr>
        <w:t>выгодоприобретателем</w:t>
      </w:r>
      <w:proofErr w:type="spellEnd"/>
      <w:r w:rsidRPr="00663A1B">
        <w:rPr>
          <w:color w:val="252525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663A1B">
        <w:rPr>
          <w:color w:val="252525"/>
        </w:rPr>
        <w:t>выгодоприобретателем</w:t>
      </w:r>
      <w:proofErr w:type="spellEnd"/>
      <w:r w:rsidRPr="00663A1B">
        <w:rPr>
          <w:color w:val="252525"/>
        </w:rPr>
        <w:t xml:space="preserve"> или поручителем;</w:t>
      </w:r>
      <w:proofErr w:type="gramEnd"/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если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- если обработка персональных данных необходима для осуществления прав и законных интересов Администрации или третьих </w:t>
      </w:r>
      <w:proofErr w:type="gramStart"/>
      <w:r w:rsidRPr="00663A1B">
        <w:rPr>
          <w:color w:val="252525"/>
        </w:rPr>
        <w:t>лиц</w:t>
      </w:r>
      <w:proofErr w:type="gramEnd"/>
      <w:r w:rsidRPr="00663A1B">
        <w:rPr>
          <w:color w:val="252525"/>
        </w:rPr>
        <w:t xml:space="preserve">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если обработка персональных данных необходима для осуществления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если обработка персональных данных осуществляется в исследовательских, статистических или иных целях при условии обязательного обезличивания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- если осуществляется обработка персональных данных, доступ неограниченного круга лиц к которым предоставлен субъектом персональных </w:t>
      </w:r>
      <w:proofErr w:type="gramStart"/>
      <w:r w:rsidRPr="00663A1B">
        <w:rPr>
          <w:color w:val="252525"/>
        </w:rPr>
        <w:t>данных</w:t>
      </w:r>
      <w:proofErr w:type="gramEnd"/>
      <w:r w:rsidRPr="00663A1B">
        <w:rPr>
          <w:color w:val="252525"/>
        </w:rPr>
        <w:t xml:space="preserve"> либо по его просьбе;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lastRenderedPageBreak/>
        <w:t>- если осуществляется обработка персональных данных, подлежащих опубликованию или обязательному раскрытию в соответствии с законом;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4. Основные принципы обработки персональных данных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4.1. Обработка персональных данных возможна только в соответствии с целями, определившими их получение.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4.2.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4.3. Право доступа для обработки персональных данных имеют сотрудники Администрации в соответствии с возложенными на них функциональными обязанностями.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4.4.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заявленным целям их обработки.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4.5.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663A1B">
        <w:rPr>
          <w:color w:val="252525"/>
        </w:rPr>
        <w:t>выгодоприобретателем</w:t>
      </w:r>
      <w:proofErr w:type="spellEnd"/>
      <w:r w:rsidRPr="00663A1B">
        <w:rPr>
          <w:color w:val="252525"/>
        </w:rPr>
        <w:t xml:space="preserve"> или поручителем по которому является субъект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4.6. Обрабатываемые персональные данные уничтожаются или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4.7. Сроки хранения персональных данных определяются в соответствии со сроком действия гражданско-правовых отношений между субъектом персональных данных и Администрацией, сроком исковой давности, сроками хранения документов на бумажных носителях и документов в электронных базах данных, иными требованиями законодательства РФ, а также сроком действия согласия субъекта на обработку его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5. Меры по обеспечению безопасности персональных данных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5.1. При обработке персональных данных Организация принимает необходимые правовые, организационные и технические меры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lastRenderedPageBreak/>
        <w:t>5.2. Обеспечение безопасности персональных данных достигается, в частности: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РФ уровни защищенности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обнаружением фактов несанкционированного доступа к персональным данным и принятием необходимых мер;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 xml:space="preserve">- </w:t>
      </w:r>
      <w:proofErr w:type="gramStart"/>
      <w:r w:rsidRPr="00663A1B">
        <w:rPr>
          <w:color w:val="252525"/>
        </w:rPr>
        <w:t>контролем за</w:t>
      </w:r>
      <w:proofErr w:type="gramEnd"/>
      <w:r w:rsidRPr="00663A1B">
        <w:rPr>
          <w:color w:val="252525"/>
        </w:rPr>
        <w:t xml:space="preserve"> принимаемыми мерами по обеспечению безопасности персональных данных и уровня защищенности информационной системы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6. Права субъекта персональных данных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Субъект персональных данных имеет право: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6.1. На получение информации, касающейся обработки его персональных данных, в том числе содержащей: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подтверждение факта обработки персональных данных оператором;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правовые основания и цели обработки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цели и применяемые Администрацией способы обработки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наименование и место нахождения Администрации, сведения о лицах (за исключением работников Администрации),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сроки обработки персональных данных, в том числе сроки их хранения;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порядок осуществления субъектом персональных данных прав, предусмотренных ФЗ "О персональных данных";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- информацию </w:t>
      </w:r>
      <w:proofErr w:type="gramStart"/>
      <w:r w:rsidRPr="00663A1B">
        <w:rPr>
          <w:color w:val="252525"/>
        </w:rPr>
        <w:t>об</w:t>
      </w:r>
      <w:proofErr w:type="gramEnd"/>
      <w:r w:rsidRPr="00663A1B">
        <w:rPr>
          <w:color w:val="252525"/>
        </w:rPr>
        <w:t xml:space="preserve"> </w:t>
      </w:r>
      <w:proofErr w:type="gramStart"/>
      <w:r w:rsidRPr="00663A1B">
        <w:rPr>
          <w:color w:val="252525"/>
        </w:rPr>
        <w:t>осуществленной</w:t>
      </w:r>
      <w:proofErr w:type="gramEnd"/>
      <w:r w:rsidRPr="00663A1B">
        <w:rPr>
          <w:color w:val="252525"/>
        </w:rPr>
        <w:t xml:space="preserve"> или о предполагаемой трансграничной передаче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lastRenderedPageBreak/>
        <w:t>- наименование или фамилию, имя, отчество и адрес лица, осуществляющего обработку персональных данных по поручению Администрации, если обработка поручена или будет поручена такому лицу;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иные сведения, предусмотренные ФЗ "О персональных данных" или другими федеральными законами.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6.2. Требовать от Администрации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6.3. На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законодательством РФ.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6.4. Обжаловать в суд любые неправомерные действия или бездействие Администрации при обработке и защите его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7. Обязанности Администрации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Организация обязуется: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7.1. Принимать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7.2. Осуществлять мероприятия по организационной и технической защите персональных данных в соответствии с требованиями законодательства РФ по вопросам обработки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7.3. В целях обеспечения защиты персональных данных проводить оценку вреда, который может быть причинен субъектам персональных данных в случае нарушения безопасности их персональных данных, а также определять актуальные угрозы безопасности персональных данных при их обработке в информационных системах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7.4. При выявлении актуальных угроз применять необходимые и достаточные правовые, организационные и технические меры по обеспечению безопасности персональных данных, включающие в себя: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определение угроз безопасности информации, содержащей персональные данные, при ее обработке;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lastRenderedPageBreak/>
        <w:t>- применение организационных и технических мер по обеспечению безопасности информации, содержащей персональные данные, при ее обработке;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оценку эффективности принимаемых мер до ввода в эксплуатацию информационной системы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учет машинных носителей информации, содержащей персональные данные;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обнаружение фактов несанкционированного доступа к информации, содержащей персональные данные, и принятие мер;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восстановление персональных данных, модифицированных или уничтоженных вследствие несанкционированного доступа к ним;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установление правил доступа к информации, содержащей персональные данные, обеспечение регистрации и учета всех действий, совершаемых с информацией, содержащей персональные данные, в информационной системе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- </w:t>
      </w:r>
      <w:proofErr w:type="gramStart"/>
      <w:r w:rsidRPr="00663A1B">
        <w:rPr>
          <w:color w:val="252525"/>
        </w:rPr>
        <w:t>контроль за</w:t>
      </w:r>
      <w:proofErr w:type="gramEnd"/>
      <w:r w:rsidRPr="00663A1B">
        <w:rPr>
          <w:color w:val="252525"/>
        </w:rPr>
        <w:t xml:space="preserve"> принимаемыми мерами.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8. Обязанности и ответственность сотрудников Администрации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8.1. Сотрудники Администрации, допущенные к обработке персональных данных, обязаны: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знать и неукоснительно выполнять требования настоящей Политики;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обрабатывать персональные данные только в рамках выполнения своих должностных обязанностей;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не разглашать персональные данные, полученные в результате выполнения своих должностных обязанностей, а также ставшие им известными по роду своей деятельности;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пресекать действия третьих лиц, которые могут привести к разглашению (уничтожению, искажению) персональных данных;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выявлять факты разглашения (уничтожения, искажения) персональных данных и информировать об этом непосредственного руководителя;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- хранить тайну о сведениях, содержащих персональные данные в соответствии с локальными актами Администрации.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8.2. Сотрудникам Администрации, допущенным к обработке персональных данных, запрещается несанкционированное и нерегламентированное копирование персональных данных на бумажные носители информации и на любые электронные носители информации, не предназначенные для хранения персональных данных.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lastRenderedPageBreak/>
        <w:t xml:space="preserve">8.3. Каждый новый работник Администрации, непосредственно осуществляющий обработку персональных данных, подлежит ознакомлению с требованиями законодательства РФ по обработке и обеспечению безопасности персональных данных, с настоящей Политикой и другими локальными актами по вопросам обработки и обеспечения безопасности </w:t>
      </w:r>
      <w:proofErr w:type="gramStart"/>
      <w:r w:rsidRPr="00663A1B">
        <w:rPr>
          <w:color w:val="252525"/>
        </w:rPr>
        <w:t>персональных</w:t>
      </w:r>
      <w:proofErr w:type="gramEnd"/>
      <w:r w:rsidRPr="00663A1B">
        <w:rPr>
          <w:color w:val="252525"/>
        </w:rPr>
        <w:t xml:space="preserve"> данных и обязуется их соблюдать.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8.4. Лица, виновные в нарушении требований законодательства РФ в области персональных данных, несут дисциплинарную, материальную, гражданско-правовую, административную или уголовную ответственность.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663A1B">
        <w:rPr>
          <w:rStyle w:val="a4"/>
          <w:color w:val="252525"/>
        </w:rPr>
        <w:t>9. Заключительные положения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rPr>
          <w:color w:val="252525"/>
        </w:rPr>
      </w:pPr>
      <w:r w:rsidRPr="00663A1B">
        <w:rPr>
          <w:color w:val="252525"/>
        </w:rPr>
        <w:t> 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9.1. Действующая редакция Политики на бумажном носителе хранится в Администрации </w:t>
      </w:r>
      <w:proofErr w:type="spellStart"/>
      <w:r>
        <w:rPr>
          <w:color w:val="252525"/>
        </w:rPr>
        <w:t>Линецкого</w:t>
      </w:r>
      <w:proofErr w:type="spellEnd"/>
      <w:r w:rsidRPr="00663A1B">
        <w:rPr>
          <w:color w:val="252525"/>
        </w:rPr>
        <w:t xml:space="preserve"> сельсовета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 xml:space="preserve">9.2. Электронная версия действующей редакции Политики общедоступна на  официальном сайте  в сети Интернет </w:t>
      </w:r>
      <w:proofErr w:type="spellStart"/>
      <w:r w:rsidRPr="00663A1B">
        <w:rPr>
          <w:color w:val="252525"/>
        </w:rPr>
        <w:t>www.</w:t>
      </w:r>
      <w:r>
        <w:rPr>
          <w:color w:val="252525"/>
        </w:rPr>
        <w:t>Линецкий</w:t>
      </w:r>
      <w:proofErr w:type="gramStart"/>
      <w:r w:rsidRPr="00663A1B">
        <w:rPr>
          <w:color w:val="252525"/>
        </w:rPr>
        <w:t>.р</w:t>
      </w:r>
      <w:proofErr w:type="gramEnd"/>
      <w:r w:rsidRPr="00663A1B">
        <w:rPr>
          <w:color w:val="252525"/>
        </w:rPr>
        <w:t>ф</w:t>
      </w:r>
      <w:proofErr w:type="spellEnd"/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9.3. При внесении изменений в заголовке Политики указывается дата утверждения действующей редакции Политики.</w:t>
      </w:r>
    </w:p>
    <w:p w:rsidR="00663A1B" w:rsidRPr="00663A1B" w:rsidRDefault="00663A1B" w:rsidP="00663A1B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 w:rsidRPr="00663A1B">
        <w:rPr>
          <w:color w:val="252525"/>
        </w:rPr>
        <w:t>9.4. Политика может актуализироваться и заново утверждаться, по мере внесения изменений в нормативные правовые акты в сфере персональных данных или в локальные акты, регламентирующие организацию обработки и обеспечение безопасности персональных данных.</w:t>
      </w:r>
    </w:p>
    <w:p w:rsidR="00663A1B" w:rsidRDefault="00663A1B" w:rsidP="00663A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947DE" w:rsidRDefault="00F947DE"/>
    <w:sectPr w:rsidR="00F9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A1B"/>
    <w:rsid w:val="00663A1B"/>
    <w:rsid w:val="00F9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2404</Words>
  <Characters>13705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2022-04-18T11:50:00Z</dcterms:created>
  <dcterms:modified xsi:type="dcterms:W3CDTF">2022-04-18T11:59:00Z</dcterms:modified>
</cp:coreProperties>
</file>