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FD" w:rsidRDefault="00B46DFD" w:rsidP="00B46DFD">
      <w:pPr>
        <w:pStyle w:val="ConsPlusTitle"/>
        <w:widowControl/>
        <w:jc w:val="center"/>
        <w:outlineLvl w:val="0"/>
        <w:rPr>
          <w:sz w:val="28"/>
          <w:szCs w:val="28"/>
        </w:rPr>
      </w:pPr>
      <w:r w:rsidRPr="00FB096D">
        <w:rPr>
          <w:sz w:val="28"/>
          <w:szCs w:val="28"/>
        </w:rPr>
        <w:t xml:space="preserve">СОБРАНИЕ ДЕПУТАТОВ </w:t>
      </w:r>
      <w:r>
        <w:rPr>
          <w:sz w:val="28"/>
          <w:szCs w:val="28"/>
        </w:rPr>
        <w:t xml:space="preserve">ЛИНЕЦКОГО </w:t>
      </w:r>
      <w:r w:rsidRPr="00FB096D">
        <w:rPr>
          <w:sz w:val="28"/>
          <w:szCs w:val="28"/>
        </w:rPr>
        <w:t xml:space="preserve">СЕЛЬСОВЕТА </w:t>
      </w:r>
      <w:r w:rsidRPr="00FB096D">
        <w:rPr>
          <w:sz w:val="28"/>
          <w:szCs w:val="28"/>
        </w:rPr>
        <w:br/>
        <w:t xml:space="preserve">ЖЕЛЕЗНОГОРСКОГО РАЙОНА </w:t>
      </w:r>
      <w:r>
        <w:rPr>
          <w:sz w:val="28"/>
          <w:szCs w:val="28"/>
        </w:rPr>
        <w:t>КУРСКОЙ ОБЛАСТИ</w:t>
      </w:r>
      <w:r w:rsidRPr="00FB096D">
        <w:rPr>
          <w:sz w:val="28"/>
          <w:szCs w:val="28"/>
        </w:rPr>
        <w:br/>
      </w:r>
      <w:r w:rsidRPr="00FB096D">
        <w:rPr>
          <w:sz w:val="28"/>
          <w:szCs w:val="28"/>
        </w:rPr>
        <w:br/>
        <w:t>РЕШЕНИЕ</w:t>
      </w:r>
    </w:p>
    <w:p w:rsidR="00B46DFD" w:rsidRPr="00FD4EE6" w:rsidRDefault="00B46DFD" w:rsidP="00B46DFD">
      <w:pPr>
        <w:pStyle w:val="ConsPlusTitle"/>
        <w:widowControl/>
        <w:jc w:val="center"/>
        <w:outlineLvl w:val="0"/>
        <w:rPr>
          <w:color w:val="000000"/>
          <w:szCs w:val="24"/>
        </w:rPr>
      </w:pPr>
      <w:r w:rsidRPr="00FB096D">
        <w:rPr>
          <w:sz w:val="28"/>
          <w:szCs w:val="28"/>
        </w:rPr>
        <w:br/>
      </w:r>
    </w:p>
    <w:p w:rsidR="00B46DFD" w:rsidRPr="00FD4EE6" w:rsidRDefault="00B46DFD" w:rsidP="00B46DFD">
      <w:pPr>
        <w:pStyle w:val="11"/>
        <w:jc w:val="center"/>
        <w:rPr>
          <w:rFonts w:ascii="Times New Roman" w:hAnsi="Times New Roman"/>
          <w:sz w:val="24"/>
          <w:szCs w:val="24"/>
        </w:rPr>
      </w:pPr>
      <w:r w:rsidRPr="00FD4EE6">
        <w:rPr>
          <w:rFonts w:ascii="Times New Roman" w:hAnsi="Times New Roman"/>
          <w:sz w:val="24"/>
          <w:szCs w:val="24"/>
        </w:rPr>
        <w:t>15 июня 2018 г. № 19</w:t>
      </w:r>
    </w:p>
    <w:p w:rsidR="00B46DFD" w:rsidRPr="00FD4EE6" w:rsidRDefault="00B46DFD" w:rsidP="00B46DFD">
      <w:pPr>
        <w:pStyle w:val="11"/>
        <w:jc w:val="both"/>
        <w:rPr>
          <w:rFonts w:ascii="Times New Roman" w:hAnsi="Times New Roman"/>
          <w:sz w:val="24"/>
          <w:szCs w:val="24"/>
        </w:rPr>
      </w:pPr>
    </w:p>
    <w:p w:rsidR="00B46DFD" w:rsidRPr="00FD4EE6" w:rsidRDefault="00B46DFD" w:rsidP="00B46DFD">
      <w:pPr>
        <w:pStyle w:val="ConsPlusTitle"/>
        <w:widowControl/>
        <w:rPr>
          <w:color w:val="000000"/>
          <w:szCs w:val="24"/>
        </w:rPr>
      </w:pPr>
    </w:p>
    <w:p w:rsidR="00B46DFD" w:rsidRPr="00FD4EE6" w:rsidRDefault="00B46DFD" w:rsidP="00B46DFD">
      <w:pPr>
        <w:jc w:val="center"/>
        <w:rPr>
          <w:rFonts w:ascii="Times New Roman" w:hAnsi="Times New Roman"/>
          <w:b/>
          <w:sz w:val="24"/>
          <w:szCs w:val="24"/>
        </w:rPr>
      </w:pPr>
      <w:r w:rsidRPr="00FD4EE6">
        <w:rPr>
          <w:rFonts w:ascii="Times New Roman" w:hAnsi="Times New Roman"/>
          <w:b/>
          <w:sz w:val="24"/>
          <w:szCs w:val="24"/>
        </w:rPr>
        <w:t xml:space="preserve">О Положения о порядке оплаты труда муниципальных служащих муниципального образования «Линецкий сельсовет» </w:t>
      </w:r>
      <w:proofErr w:type="spellStart"/>
      <w:r w:rsidRPr="00FD4EE6">
        <w:rPr>
          <w:rFonts w:ascii="Times New Roman" w:hAnsi="Times New Roman"/>
          <w:b/>
          <w:sz w:val="24"/>
          <w:szCs w:val="24"/>
        </w:rPr>
        <w:t>Железногорского</w:t>
      </w:r>
      <w:proofErr w:type="spellEnd"/>
      <w:r w:rsidRPr="00FD4EE6">
        <w:rPr>
          <w:rFonts w:ascii="Times New Roman" w:hAnsi="Times New Roman"/>
          <w:b/>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roofErr w:type="gramStart"/>
      <w:r w:rsidRPr="00FD4EE6">
        <w:rPr>
          <w:rFonts w:ascii="Times New Roman" w:hAnsi="Times New Roman"/>
          <w:sz w:val="24"/>
          <w:szCs w:val="24"/>
        </w:rPr>
        <w:t>Руководствуясь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 статьей  86 Бюджетного Кодекс Российской Федерации, статьей 53 Федерального закона от 06.10.2003 г. № 131-ФЗ  «Об общих принципах организации местного самоуправления в Российской Федерации», статьями 11. 12. 13. 13.1 Закона Курской области от 11.12.1998 г</w:t>
      </w:r>
      <w:proofErr w:type="gramEnd"/>
      <w:r w:rsidRPr="00FD4EE6">
        <w:rPr>
          <w:rFonts w:ascii="Times New Roman" w:hAnsi="Times New Roman"/>
          <w:sz w:val="24"/>
          <w:szCs w:val="24"/>
        </w:rPr>
        <w:t xml:space="preserve">. № 35-ЗКО «О статусе глав муниципальных образований в Курской области», в соответствии с Уставом муниципального образования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 Собрание депутатов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w:t>
      </w:r>
    </w:p>
    <w:p w:rsidR="00B46DFD" w:rsidRPr="00FD4EE6" w:rsidRDefault="00B46DFD" w:rsidP="00B46DFD">
      <w:pPr>
        <w:ind w:firstLine="851"/>
        <w:jc w:val="center"/>
        <w:rPr>
          <w:rFonts w:ascii="Times New Roman" w:hAnsi="Times New Roman"/>
          <w:b/>
          <w:sz w:val="24"/>
          <w:szCs w:val="24"/>
        </w:rPr>
      </w:pPr>
      <w:r w:rsidRPr="00FD4EE6">
        <w:rPr>
          <w:rFonts w:ascii="Times New Roman" w:hAnsi="Times New Roman"/>
          <w:b/>
          <w:sz w:val="24"/>
          <w:szCs w:val="24"/>
        </w:rPr>
        <w:t>РЕШИЛО:</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1. Утвердить Положение об условиях оплаты труда </w:t>
      </w:r>
      <w:r w:rsidR="00FD4EE6" w:rsidRPr="00FD4EE6">
        <w:rPr>
          <w:rFonts w:ascii="Times New Roman" w:hAnsi="Times New Roman"/>
          <w:sz w:val="24"/>
          <w:szCs w:val="24"/>
        </w:rPr>
        <w:t xml:space="preserve">муниципальных служащих муниципального образования </w:t>
      </w:r>
      <w:r w:rsidRPr="00FD4EE6">
        <w:rPr>
          <w:rFonts w:ascii="Times New Roman" w:hAnsi="Times New Roman"/>
          <w:sz w:val="24"/>
          <w:szCs w:val="24"/>
        </w:rPr>
        <w:t xml:space="preserve"> </w:t>
      </w:r>
      <w:r w:rsidR="00FD4EE6" w:rsidRPr="00FD4EE6">
        <w:rPr>
          <w:rFonts w:ascii="Times New Roman" w:hAnsi="Times New Roman"/>
          <w:sz w:val="24"/>
          <w:szCs w:val="24"/>
        </w:rPr>
        <w:t>«</w:t>
      </w:r>
      <w:r w:rsidRPr="00FD4EE6">
        <w:rPr>
          <w:rFonts w:ascii="Times New Roman" w:hAnsi="Times New Roman"/>
          <w:sz w:val="24"/>
          <w:szCs w:val="24"/>
        </w:rPr>
        <w:t>Линецк</w:t>
      </w:r>
      <w:r w:rsidR="00FD4EE6" w:rsidRPr="00FD4EE6">
        <w:rPr>
          <w:rFonts w:ascii="Times New Roman" w:hAnsi="Times New Roman"/>
          <w:sz w:val="24"/>
          <w:szCs w:val="24"/>
        </w:rPr>
        <w:t>ий сельсовет»</w:t>
      </w:r>
      <w:r w:rsidRPr="00FD4EE6">
        <w:rPr>
          <w:rFonts w:ascii="Times New Roman" w:hAnsi="Times New Roman"/>
          <w:sz w:val="24"/>
          <w:szCs w:val="24"/>
        </w:rPr>
        <w:t xml:space="preserve">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 согласно приложению.</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2.Администрации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в течение месяца привести правовые акты Администрации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в соо</w:t>
      </w:r>
      <w:r w:rsidR="0043272C">
        <w:rPr>
          <w:rFonts w:ascii="Times New Roman" w:hAnsi="Times New Roman"/>
          <w:sz w:val="24"/>
          <w:szCs w:val="24"/>
        </w:rPr>
        <w:t>тветствие с Положением об</w:t>
      </w:r>
      <w:r w:rsidRPr="00FD4EE6">
        <w:rPr>
          <w:rFonts w:ascii="Times New Roman" w:hAnsi="Times New Roman"/>
          <w:sz w:val="24"/>
          <w:szCs w:val="24"/>
        </w:rPr>
        <w:t xml:space="preserve"> условиях оплаты труда </w:t>
      </w:r>
      <w:r w:rsidR="0043272C">
        <w:rPr>
          <w:rFonts w:ascii="Times New Roman" w:hAnsi="Times New Roman"/>
          <w:sz w:val="24"/>
          <w:szCs w:val="24"/>
        </w:rPr>
        <w:t xml:space="preserve"> муниципальных служащих муниципального образования «Линецкий сельсовет» </w:t>
      </w:r>
      <w:proofErr w:type="spellStart"/>
      <w:r w:rsidR="0043272C">
        <w:rPr>
          <w:rFonts w:ascii="Times New Roman" w:hAnsi="Times New Roman"/>
          <w:sz w:val="24"/>
          <w:szCs w:val="24"/>
        </w:rPr>
        <w:t>Железногорского</w:t>
      </w:r>
      <w:proofErr w:type="spellEnd"/>
      <w:r w:rsidR="0043272C">
        <w:rPr>
          <w:rFonts w:ascii="Times New Roman" w:hAnsi="Times New Roman"/>
          <w:sz w:val="24"/>
          <w:szCs w:val="24"/>
        </w:rPr>
        <w:t xml:space="preserve"> района </w:t>
      </w:r>
      <w:r w:rsidRPr="00FD4EE6">
        <w:rPr>
          <w:rFonts w:ascii="Times New Roman" w:hAnsi="Times New Roman"/>
          <w:sz w:val="24"/>
          <w:szCs w:val="24"/>
        </w:rPr>
        <w:t xml:space="preserve"> и обеспечить финансирование расходов, связанных с реализацией настоящего решения, в пределах средств, предусмотренных в местном бюджете. </w:t>
      </w:r>
    </w:p>
    <w:p w:rsidR="00B46DFD" w:rsidRPr="00FD4EE6" w:rsidRDefault="00B46DFD" w:rsidP="00B46DFD">
      <w:pPr>
        <w:pStyle w:val="a4"/>
        <w:ind w:firstLine="709"/>
        <w:jc w:val="both"/>
        <w:outlineLvl w:val="0"/>
        <w:rPr>
          <w:rFonts w:ascii="Times New Roman" w:hAnsi="Times New Roman" w:cs="Times New Roman"/>
          <w:sz w:val="24"/>
          <w:szCs w:val="24"/>
        </w:rPr>
      </w:pPr>
      <w:r w:rsidRPr="00FD4EE6">
        <w:rPr>
          <w:rFonts w:ascii="Times New Roman" w:hAnsi="Times New Roman" w:cs="Times New Roman"/>
          <w:sz w:val="24"/>
          <w:szCs w:val="24"/>
        </w:rPr>
        <w:t xml:space="preserve">3. Считать решения Собрания депутатов </w:t>
      </w:r>
      <w:proofErr w:type="spellStart"/>
      <w:r w:rsidRPr="00FD4EE6">
        <w:rPr>
          <w:rFonts w:ascii="Times New Roman" w:hAnsi="Times New Roman" w:cs="Times New Roman"/>
          <w:sz w:val="24"/>
          <w:szCs w:val="24"/>
        </w:rPr>
        <w:t>Линецкого</w:t>
      </w:r>
      <w:proofErr w:type="spellEnd"/>
      <w:r w:rsidRPr="00FD4EE6">
        <w:rPr>
          <w:rFonts w:ascii="Times New Roman" w:hAnsi="Times New Roman" w:cs="Times New Roman"/>
          <w:sz w:val="24"/>
          <w:szCs w:val="24"/>
        </w:rPr>
        <w:t xml:space="preserve"> сельсовета </w:t>
      </w:r>
      <w:proofErr w:type="spellStart"/>
      <w:r w:rsidRPr="00FD4EE6">
        <w:rPr>
          <w:rFonts w:ascii="Times New Roman" w:hAnsi="Times New Roman" w:cs="Times New Roman"/>
          <w:sz w:val="24"/>
          <w:szCs w:val="24"/>
        </w:rPr>
        <w:t>Железногорского</w:t>
      </w:r>
      <w:proofErr w:type="spellEnd"/>
      <w:r w:rsidRPr="00FD4EE6">
        <w:rPr>
          <w:rFonts w:ascii="Times New Roman" w:hAnsi="Times New Roman" w:cs="Times New Roman"/>
          <w:sz w:val="24"/>
          <w:szCs w:val="24"/>
        </w:rPr>
        <w:t xml:space="preserve"> района:</w:t>
      </w:r>
    </w:p>
    <w:p w:rsidR="00B46DFD" w:rsidRPr="0043272C" w:rsidRDefault="00B46DFD" w:rsidP="0043272C">
      <w:pPr>
        <w:ind w:firstLine="709"/>
        <w:jc w:val="both"/>
        <w:rPr>
          <w:rFonts w:ascii="Times New Roman" w:hAnsi="Times New Roman"/>
          <w:color w:val="000000"/>
          <w:sz w:val="24"/>
          <w:szCs w:val="24"/>
        </w:rPr>
      </w:pPr>
      <w:r w:rsidRPr="00FD4EE6">
        <w:rPr>
          <w:rFonts w:ascii="Times New Roman" w:hAnsi="Times New Roman"/>
          <w:sz w:val="24"/>
          <w:szCs w:val="24"/>
        </w:rPr>
        <w:t>- о</w:t>
      </w:r>
      <w:r w:rsidRPr="00FD4EE6">
        <w:rPr>
          <w:rFonts w:ascii="Times New Roman" w:hAnsi="Times New Roman"/>
          <w:bCs/>
          <w:sz w:val="24"/>
          <w:szCs w:val="24"/>
        </w:rPr>
        <w:t>т 29 марта 2013 г. №244 «</w:t>
      </w:r>
      <w:r w:rsidRPr="00FD4EE6">
        <w:rPr>
          <w:rFonts w:ascii="Times New Roman" w:hAnsi="Times New Roman"/>
          <w:color w:val="000000"/>
          <w:sz w:val="24"/>
          <w:szCs w:val="24"/>
        </w:rPr>
        <w:t>О принятии Положения о размерах и  условиях оплаты труда</w:t>
      </w:r>
      <w:r w:rsidR="0043272C">
        <w:rPr>
          <w:rFonts w:ascii="Times New Roman" w:hAnsi="Times New Roman"/>
          <w:color w:val="000000"/>
          <w:sz w:val="24"/>
          <w:szCs w:val="24"/>
        </w:rPr>
        <w:t xml:space="preserve"> </w:t>
      </w:r>
      <w:r w:rsidRPr="00FD4EE6">
        <w:rPr>
          <w:rFonts w:ascii="Times New Roman" w:hAnsi="Times New Roman"/>
          <w:color w:val="000000"/>
          <w:sz w:val="24"/>
          <w:szCs w:val="24"/>
        </w:rPr>
        <w:t xml:space="preserve">муниципальных служащих </w:t>
      </w:r>
      <w:r w:rsidRPr="00FD4EE6">
        <w:rPr>
          <w:rFonts w:ascii="Times New Roman" w:hAnsi="Times New Roman"/>
          <w:sz w:val="24"/>
          <w:szCs w:val="24"/>
        </w:rPr>
        <w:t>муниципального образования</w:t>
      </w:r>
      <w:r w:rsidRPr="00FD4EE6">
        <w:rPr>
          <w:rFonts w:ascii="Times New Roman" w:hAnsi="Times New Roman"/>
          <w:color w:val="000000"/>
          <w:sz w:val="24"/>
          <w:szCs w:val="24"/>
        </w:rPr>
        <w:t xml:space="preserve"> </w:t>
      </w:r>
      <w:r w:rsidRPr="00FD4EE6">
        <w:rPr>
          <w:rFonts w:ascii="Times New Roman" w:hAnsi="Times New Roman"/>
          <w:sz w:val="24"/>
          <w:szCs w:val="24"/>
        </w:rPr>
        <w:t xml:space="preserve">«Линецкий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B46DFD">
      <w:pPr>
        <w:jc w:val="both"/>
        <w:rPr>
          <w:rFonts w:ascii="Times New Roman" w:hAnsi="Times New Roman"/>
          <w:color w:val="000000"/>
          <w:sz w:val="24"/>
          <w:szCs w:val="24"/>
        </w:rPr>
      </w:pPr>
      <w:r w:rsidRPr="00FD4EE6">
        <w:rPr>
          <w:rFonts w:ascii="Times New Roman" w:hAnsi="Times New Roman"/>
          <w:sz w:val="24"/>
          <w:szCs w:val="24"/>
        </w:rPr>
        <w:t xml:space="preserve">            </w:t>
      </w:r>
      <w:r w:rsidRPr="00FD4EE6">
        <w:rPr>
          <w:rFonts w:ascii="Times New Roman" w:hAnsi="Times New Roman" w:cs="Times New Roman"/>
          <w:sz w:val="24"/>
          <w:szCs w:val="24"/>
        </w:rPr>
        <w:t>-</w:t>
      </w:r>
      <w:r w:rsidRPr="00FD4EE6">
        <w:rPr>
          <w:rFonts w:ascii="Times New Roman" w:hAnsi="Times New Roman" w:cs="Times New Roman"/>
          <w:bCs/>
          <w:sz w:val="24"/>
          <w:szCs w:val="24"/>
        </w:rPr>
        <w:t xml:space="preserve"> от 30 мая 2017 г. № 165</w:t>
      </w:r>
      <w:r w:rsidRPr="00FD4EE6">
        <w:rPr>
          <w:rFonts w:ascii="Times New Roman" w:hAnsi="Times New Roman" w:cs="Times New Roman"/>
          <w:sz w:val="24"/>
          <w:szCs w:val="24"/>
        </w:rPr>
        <w:t xml:space="preserve"> «О внесении изменений в решение Собрания депутатов </w:t>
      </w:r>
      <w:proofErr w:type="spellStart"/>
      <w:r w:rsidRPr="00FD4EE6">
        <w:rPr>
          <w:rFonts w:ascii="Times New Roman" w:hAnsi="Times New Roman" w:cs="Times New Roman"/>
          <w:sz w:val="24"/>
          <w:szCs w:val="24"/>
        </w:rPr>
        <w:t>Линецкого</w:t>
      </w:r>
      <w:proofErr w:type="spellEnd"/>
      <w:r w:rsidRPr="00FD4EE6">
        <w:rPr>
          <w:rFonts w:ascii="Times New Roman" w:hAnsi="Times New Roman" w:cs="Times New Roman"/>
          <w:sz w:val="24"/>
          <w:szCs w:val="24"/>
        </w:rPr>
        <w:t xml:space="preserve"> сельсовета </w:t>
      </w:r>
      <w:proofErr w:type="spellStart"/>
      <w:r w:rsidRPr="00FD4EE6">
        <w:rPr>
          <w:rFonts w:ascii="Times New Roman" w:hAnsi="Times New Roman" w:cs="Times New Roman"/>
          <w:sz w:val="24"/>
          <w:szCs w:val="24"/>
        </w:rPr>
        <w:t>Железногорского</w:t>
      </w:r>
      <w:proofErr w:type="spellEnd"/>
      <w:r w:rsidRPr="00FD4EE6">
        <w:rPr>
          <w:rFonts w:ascii="Times New Roman" w:hAnsi="Times New Roman" w:cs="Times New Roman"/>
          <w:sz w:val="24"/>
          <w:szCs w:val="24"/>
        </w:rPr>
        <w:t xml:space="preserve"> района  от 29 марта 2013 г. №245»;</w:t>
      </w:r>
    </w:p>
    <w:p w:rsidR="00B46DFD" w:rsidRPr="00FD4EE6" w:rsidRDefault="00B46DFD" w:rsidP="00B46DFD">
      <w:pPr>
        <w:pStyle w:val="12"/>
        <w:tabs>
          <w:tab w:val="left" w:pos="3300"/>
        </w:tabs>
        <w:ind w:firstLine="709"/>
        <w:jc w:val="both"/>
        <w:rPr>
          <w:rFonts w:ascii="Times New Roman" w:hAnsi="Times New Roman" w:cs="Times New Roman"/>
          <w:sz w:val="24"/>
          <w:szCs w:val="24"/>
        </w:rPr>
      </w:pPr>
      <w:r w:rsidRPr="00FD4EE6">
        <w:rPr>
          <w:rFonts w:ascii="Times New Roman" w:hAnsi="Times New Roman" w:cs="Times New Roman"/>
          <w:sz w:val="24"/>
          <w:szCs w:val="24"/>
        </w:rPr>
        <w:t xml:space="preserve">- от 25 декабря 2017 г. № 192 «О внесении изменений в решение Собрания депутатов </w:t>
      </w:r>
      <w:proofErr w:type="spellStart"/>
      <w:r w:rsidRPr="00FD4EE6">
        <w:rPr>
          <w:rFonts w:ascii="Times New Roman" w:hAnsi="Times New Roman" w:cs="Times New Roman"/>
          <w:sz w:val="24"/>
          <w:szCs w:val="24"/>
        </w:rPr>
        <w:t>Линецкого</w:t>
      </w:r>
      <w:proofErr w:type="spellEnd"/>
      <w:r w:rsidRPr="00FD4EE6">
        <w:rPr>
          <w:rFonts w:ascii="Times New Roman" w:hAnsi="Times New Roman" w:cs="Times New Roman"/>
          <w:sz w:val="24"/>
          <w:szCs w:val="24"/>
        </w:rPr>
        <w:t xml:space="preserve"> сельсовета </w:t>
      </w:r>
      <w:proofErr w:type="spellStart"/>
      <w:r w:rsidRPr="00FD4EE6">
        <w:rPr>
          <w:rFonts w:ascii="Times New Roman" w:hAnsi="Times New Roman" w:cs="Times New Roman"/>
          <w:sz w:val="24"/>
          <w:szCs w:val="24"/>
        </w:rPr>
        <w:t>Железногорского</w:t>
      </w:r>
      <w:proofErr w:type="spellEnd"/>
      <w:r w:rsidRPr="00FD4EE6">
        <w:rPr>
          <w:rFonts w:ascii="Times New Roman" w:hAnsi="Times New Roman" w:cs="Times New Roman"/>
          <w:sz w:val="24"/>
          <w:szCs w:val="24"/>
        </w:rPr>
        <w:t xml:space="preserve"> района  от 29 марта 2013 г. №245»;</w:t>
      </w:r>
    </w:p>
    <w:p w:rsidR="00B46DFD" w:rsidRPr="00FD4EE6" w:rsidRDefault="00B46DFD" w:rsidP="00B46DFD">
      <w:pPr>
        <w:pStyle w:val="12"/>
        <w:tabs>
          <w:tab w:val="left" w:pos="3300"/>
        </w:tabs>
        <w:ind w:firstLine="709"/>
        <w:jc w:val="both"/>
        <w:rPr>
          <w:rFonts w:ascii="Times New Roman" w:hAnsi="Times New Roman" w:cs="Times New Roman"/>
          <w:b/>
          <w:bCs/>
          <w:sz w:val="24"/>
          <w:szCs w:val="24"/>
        </w:rPr>
      </w:pPr>
      <w:r w:rsidRPr="00FD4EE6">
        <w:rPr>
          <w:rFonts w:ascii="Times New Roman" w:hAnsi="Times New Roman" w:cs="Times New Roman"/>
          <w:sz w:val="24"/>
          <w:szCs w:val="24"/>
        </w:rPr>
        <w:lastRenderedPageBreak/>
        <w:t xml:space="preserve">- от </w:t>
      </w:r>
      <w:r w:rsidRPr="00FD4EE6">
        <w:rPr>
          <w:rFonts w:ascii="Times New Roman" w:hAnsi="Times New Roman" w:cs="Times New Roman"/>
          <w:bCs/>
          <w:sz w:val="24"/>
          <w:szCs w:val="24"/>
        </w:rPr>
        <w:t>31 января  2017 г. №196</w:t>
      </w:r>
      <w:r w:rsidRPr="00FD4EE6">
        <w:rPr>
          <w:rFonts w:ascii="Times New Roman" w:hAnsi="Times New Roman" w:cs="Times New Roman"/>
          <w:sz w:val="24"/>
          <w:szCs w:val="24"/>
        </w:rPr>
        <w:t xml:space="preserve"> «О внесении изменений в решение Собрания депутатов </w:t>
      </w:r>
      <w:proofErr w:type="spellStart"/>
      <w:r w:rsidRPr="00FD4EE6">
        <w:rPr>
          <w:rFonts w:ascii="Times New Roman" w:hAnsi="Times New Roman" w:cs="Times New Roman"/>
          <w:sz w:val="24"/>
          <w:szCs w:val="24"/>
        </w:rPr>
        <w:t>Линецкого</w:t>
      </w:r>
      <w:proofErr w:type="spellEnd"/>
      <w:r w:rsidRPr="00FD4EE6">
        <w:rPr>
          <w:rFonts w:ascii="Times New Roman" w:hAnsi="Times New Roman" w:cs="Times New Roman"/>
          <w:sz w:val="24"/>
          <w:szCs w:val="24"/>
        </w:rPr>
        <w:t xml:space="preserve"> сельсовета </w:t>
      </w:r>
      <w:proofErr w:type="spellStart"/>
      <w:r w:rsidRPr="00FD4EE6">
        <w:rPr>
          <w:rFonts w:ascii="Times New Roman" w:hAnsi="Times New Roman" w:cs="Times New Roman"/>
          <w:sz w:val="24"/>
          <w:szCs w:val="24"/>
        </w:rPr>
        <w:t>Железногорского</w:t>
      </w:r>
      <w:proofErr w:type="spellEnd"/>
      <w:r w:rsidRPr="00FD4EE6">
        <w:rPr>
          <w:rFonts w:ascii="Times New Roman" w:hAnsi="Times New Roman" w:cs="Times New Roman"/>
          <w:sz w:val="24"/>
          <w:szCs w:val="24"/>
        </w:rPr>
        <w:t xml:space="preserve"> района  от 29 марта 2013 г. №244» утратившими силу.</w:t>
      </w:r>
    </w:p>
    <w:p w:rsidR="00B46DFD" w:rsidRPr="00FD4EE6" w:rsidRDefault="00B46DFD" w:rsidP="00B46DFD">
      <w:pPr>
        <w:shd w:val="clear" w:color="auto" w:fill="FFFFFF"/>
        <w:ind w:firstLine="709"/>
        <w:jc w:val="both"/>
        <w:rPr>
          <w:rFonts w:ascii="Times New Roman" w:hAnsi="Times New Roman"/>
          <w:color w:val="000000"/>
          <w:sz w:val="24"/>
          <w:szCs w:val="24"/>
        </w:rPr>
      </w:pPr>
      <w:r w:rsidRPr="00FD4EE6">
        <w:rPr>
          <w:rFonts w:ascii="Times New Roman" w:hAnsi="Times New Roman"/>
          <w:sz w:val="24"/>
          <w:szCs w:val="24"/>
        </w:rPr>
        <w:t xml:space="preserve">4.Настоящее решение подлежит размещению на сайте Администрации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в сети Интернет.</w:t>
      </w:r>
    </w:p>
    <w:p w:rsidR="00B46DFD" w:rsidRPr="00FD4EE6" w:rsidRDefault="00B46DFD" w:rsidP="00B46DFD">
      <w:pPr>
        <w:pStyle w:val="a5"/>
        <w:spacing w:before="0" w:beforeAutospacing="0" w:after="0" w:afterAutospacing="0"/>
        <w:ind w:firstLine="709"/>
        <w:jc w:val="both"/>
      </w:pPr>
      <w:r w:rsidRPr="00FD4EE6">
        <w:t>5.Настоящее Решение  вступает в силу после его подписания.</w:t>
      </w:r>
    </w:p>
    <w:p w:rsidR="00B46DFD" w:rsidRPr="00FD4EE6" w:rsidRDefault="00B46DFD" w:rsidP="00B46DFD">
      <w:pPr>
        <w:autoSpaceDE w:val="0"/>
        <w:autoSpaceDN w:val="0"/>
        <w:adjustRightInd w:val="0"/>
        <w:jc w:val="both"/>
        <w:rPr>
          <w:rFonts w:ascii="Times New Roman" w:hAnsi="Times New Roman"/>
          <w:color w:val="000000"/>
          <w:sz w:val="24"/>
          <w:szCs w:val="24"/>
        </w:rPr>
      </w:pPr>
    </w:p>
    <w:p w:rsidR="00B46DFD" w:rsidRPr="00FD4EE6" w:rsidRDefault="00B46DFD" w:rsidP="00B46DFD">
      <w:pPr>
        <w:autoSpaceDE w:val="0"/>
        <w:autoSpaceDN w:val="0"/>
        <w:adjustRightInd w:val="0"/>
        <w:ind w:firstLine="851"/>
        <w:jc w:val="both"/>
        <w:rPr>
          <w:rFonts w:ascii="Times New Roman" w:hAnsi="Times New Roman"/>
          <w:color w:val="000000"/>
          <w:sz w:val="24"/>
          <w:szCs w:val="24"/>
        </w:rPr>
      </w:pPr>
    </w:p>
    <w:p w:rsidR="00B46DFD" w:rsidRPr="00FD4EE6" w:rsidRDefault="00B46DFD" w:rsidP="00B46DFD">
      <w:pPr>
        <w:autoSpaceDE w:val="0"/>
        <w:autoSpaceDN w:val="0"/>
        <w:adjustRightInd w:val="0"/>
        <w:jc w:val="both"/>
        <w:rPr>
          <w:rFonts w:ascii="Times New Roman" w:hAnsi="Times New Roman"/>
          <w:color w:val="000000"/>
          <w:sz w:val="24"/>
          <w:szCs w:val="24"/>
        </w:rPr>
      </w:pPr>
      <w:r w:rsidRPr="00FD4EE6">
        <w:rPr>
          <w:rFonts w:ascii="Times New Roman" w:hAnsi="Times New Roman"/>
          <w:color w:val="000000"/>
          <w:sz w:val="24"/>
          <w:szCs w:val="24"/>
        </w:rPr>
        <w:t xml:space="preserve">Председатель Собрания депутатов </w:t>
      </w:r>
    </w:p>
    <w:p w:rsidR="00B46DFD" w:rsidRPr="00FD4EE6" w:rsidRDefault="00B46DFD" w:rsidP="00B46DFD">
      <w:pPr>
        <w:autoSpaceDE w:val="0"/>
        <w:autoSpaceDN w:val="0"/>
        <w:adjustRightInd w:val="0"/>
        <w:jc w:val="both"/>
        <w:rPr>
          <w:rFonts w:ascii="Times New Roman" w:hAnsi="Times New Roman"/>
          <w:color w:val="000000"/>
          <w:sz w:val="24"/>
          <w:szCs w:val="24"/>
        </w:rPr>
      </w:pPr>
      <w:proofErr w:type="spellStart"/>
      <w:r w:rsidRPr="00FD4EE6">
        <w:rPr>
          <w:rFonts w:ascii="Times New Roman" w:hAnsi="Times New Roman"/>
          <w:color w:val="000000"/>
          <w:sz w:val="24"/>
          <w:szCs w:val="24"/>
        </w:rPr>
        <w:t>Линецкого</w:t>
      </w:r>
      <w:proofErr w:type="spellEnd"/>
      <w:r w:rsidRPr="00FD4EE6">
        <w:rPr>
          <w:rFonts w:ascii="Times New Roman" w:hAnsi="Times New Roman"/>
          <w:color w:val="000000"/>
          <w:sz w:val="24"/>
          <w:szCs w:val="24"/>
        </w:rPr>
        <w:t xml:space="preserve"> сельсовета </w:t>
      </w:r>
      <w:proofErr w:type="spellStart"/>
      <w:r w:rsidRPr="00FD4EE6">
        <w:rPr>
          <w:rFonts w:ascii="Times New Roman" w:hAnsi="Times New Roman"/>
          <w:color w:val="000000"/>
          <w:sz w:val="24"/>
          <w:szCs w:val="24"/>
        </w:rPr>
        <w:t>Железногорского</w:t>
      </w:r>
      <w:proofErr w:type="spellEnd"/>
      <w:r w:rsidRPr="00FD4EE6">
        <w:rPr>
          <w:rFonts w:ascii="Times New Roman" w:hAnsi="Times New Roman"/>
          <w:color w:val="000000"/>
          <w:sz w:val="24"/>
          <w:szCs w:val="24"/>
        </w:rPr>
        <w:t xml:space="preserve"> района                                               </w:t>
      </w:r>
      <w:proofErr w:type="spellStart"/>
      <w:r w:rsidRPr="00FD4EE6">
        <w:rPr>
          <w:rFonts w:ascii="Times New Roman" w:hAnsi="Times New Roman"/>
          <w:color w:val="000000"/>
          <w:sz w:val="24"/>
          <w:szCs w:val="24"/>
        </w:rPr>
        <w:t>Г.Н.Коробкина</w:t>
      </w:r>
      <w:proofErr w:type="spellEnd"/>
    </w:p>
    <w:p w:rsidR="00B46DFD" w:rsidRPr="00FD4EE6" w:rsidRDefault="00B46DFD" w:rsidP="00B46DFD">
      <w:pPr>
        <w:autoSpaceDE w:val="0"/>
        <w:autoSpaceDN w:val="0"/>
        <w:adjustRightInd w:val="0"/>
        <w:jc w:val="both"/>
        <w:rPr>
          <w:rFonts w:ascii="Times New Roman" w:hAnsi="Times New Roman"/>
          <w:color w:val="000000"/>
          <w:sz w:val="24"/>
          <w:szCs w:val="24"/>
        </w:rPr>
      </w:pPr>
    </w:p>
    <w:p w:rsidR="00B46DFD" w:rsidRPr="00FD4EE6" w:rsidRDefault="00B46DFD" w:rsidP="00B46DFD">
      <w:pPr>
        <w:autoSpaceDE w:val="0"/>
        <w:autoSpaceDN w:val="0"/>
        <w:adjustRightInd w:val="0"/>
        <w:jc w:val="both"/>
        <w:rPr>
          <w:rFonts w:ascii="Times New Roman" w:hAnsi="Times New Roman"/>
          <w:color w:val="000000"/>
          <w:sz w:val="24"/>
          <w:szCs w:val="24"/>
        </w:rPr>
      </w:pPr>
      <w:r w:rsidRPr="00FD4EE6">
        <w:rPr>
          <w:rFonts w:ascii="Times New Roman" w:hAnsi="Times New Roman"/>
          <w:color w:val="000000"/>
          <w:sz w:val="24"/>
          <w:szCs w:val="24"/>
        </w:rPr>
        <w:t xml:space="preserve">Глава </w:t>
      </w:r>
      <w:proofErr w:type="spellStart"/>
      <w:r w:rsidRPr="00FD4EE6">
        <w:rPr>
          <w:rFonts w:ascii="Times New Roman" w:hAnsi="Times New Roman"/>
          <w:color w:val="000000"/>
          <w:sz w:val="24"/>
          <w:szCs w:val="24"/>
        </w:rPr>
        <w:t>Линецкого</w:t>
      </w:r>
      <w:proofErr w:type="spellEnd"/>
      <w:r w:rsidRPr="00FD4EE6">
        <w:rPr>
          <w:rFonts w:ascii="Times New Roman" w:hAnsi="Times New Roman"/>
          <w:color w:val="000000"/>
          <w:sz w:val="24"/>
          <w:szCs w:val="24"/>
        </w:rPr>
        <w:t xml:space="preserve"> сельсовета </w:t>
      </w:r>
    </w:p>
    <w:p w:rsidR="00B46DFD" w:rsidRPr="00FD4EE6" w:rsidRDefault="00B46DFD" w:rsidP="00B46DFD">
      <w:pPr>
        <w:autoSpaceDE w:val="0"/>
        <w:autoSpaceDN w:val="0"/>
        <w:adjustRightInd w:val="0"/>
        <w:jc w:val="both"/>
        <w:rPr>
          <w:rFonts w:ascii="Times New Roman" w:hAnsi="Times New Roman"/>
          <w:color w:val="000000"/>
          <w:sz w:val="24"/>
          <w:szCs w:val="24"/>
        </w:rPr>
      </w:pPr>
      <w:proofErr w:type="spellStart"/>
      <w:r w:rsidRPr="00FD4EE6">
        <w:rPr>
          <w:rFonts w:ascii="Times New Roman" w:hAnsi="Times New Roman"/>
          <w:color w:val="000000"/>
          <w:sz w:val="24"/>
          <w:szCs w:val="24"/>
        </w:rPr>
        <w:t>Железногорского</w:t>
      </w:r>
      <w:proofErr w:type="spellEnd"/>
      <w:r w:rsidRPr="00FD4EE6">
        <w:rPr>
          <w:rFonts w:ascii="Times New Roman" w:hAnsi="Times New Roman"/>
          <w:color w:val="000000"/>
          <w:sz w:val="24"/>
          <w:szCs w:val="24"/>
        </w:rPr>
        <w:t xml:space="preserve"> района                                                                                       Т.В.Брехова</w:t>
      </w: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FD4EE6">
      <w:pPr>
        <w:rPr>
          <w:rFonts w:ascii="Times New Roman" w:hAnsi="Times New Roman"/>
          <w:sz w:val="24"/>
          <w:szCs w:val="24"/>
        </w:rPr>
      </w:pPr>
    </w:p>
    <w:p w:rsidR="00B46DFD" w:rsidRDefault="00B46DFD" w:rsidP="00FD4EE6">
      <w:pPr>
        <w:ind w:firstLine="851"/>
        <w:jc w:val="center"/>
        <w:rPr>
          <w:rFonts w:ascii="Times New Roman" w:hAnsi="Times New Roman"/>
          <w:sz w:val="24"/>
          <w:szCs w:val="24"/>
        </w:rPr>
      </w:pPr>
    </w:p>
    <w:p w:rsidR="00FD4EE6" w:rsidRDefault="00FD4EE6" w:rsidP="00FD4EE6">
      <w:pPr>
        <w:ind w:firstLine="851"/>
        <w:jc w:val="center"/>
        <w:rPr>
          <w:rFonts w:ascii="Times New Roman" w:hAnsi="Times New Roman"/>
          <w:sz w:val="24"/>
          <w:szCs w:val="24"/>
        </w:rPr>
      </w:pPr>
    </w:p>
    <w:p w:rsidR="00FD4EE6" w:rsidRDefault="00FD4EE6" w:rsidP="00FD4EE6">
      <w:pPr>
        <w:ind w:firstLine="851"/>
        <w:jc w:val="center"/>
        <w:rPr>
          <w:rFonts w:ascii="Times New Roman" w:hAnsi="Times New Roman"/>
          <w:sz w:val="24"/>
          <w:szCs w:val="24"/>
        </w:rPr>
      </w:pPr>
    </w:p>
    <w:p w:rsidR="00FD4EE6" w:rsidRPr="00FD4EE6" w:rsidRDefault="00FD4EE6" w:rsidP="00FD4EE6">
      <w:pPr>
        <w:ind w:firstLine="851"/>
        <w:jc w:val="center"/>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lastRenderedPageBreak/>
        <w:t>Приложение 1</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решению Собрания депутатов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от 15 июня 2018 г. N 19</w:t>
      </w:r>
    </w:p>
    <w:p w:rsidR="00B46DFD" w:rsidRPr="00FD4EE6" w:rsidRDefault="00B46DFD" w:rsidP="00B46DFD">
      <w:pPr>
        <w:ind w:firstLine="851"/>
        <w:jc w:val="center"/>
        <w:rPr>
          <w:rFonts w:ascii="Times New Roman" w:hAnsi="Times New Roman"/>
          <w:b/>
          <w:sz w:val="24"/>
          <w:szCs w:val="24"/>
        </w:rPr>
      </w:pPr>
      <w:r w:rsidRPr="00FD4EE6">
        <w:rPr>
          <w:rFonts w:ascii="Times New Roman" w:hAnsi="Times New Roman"/>
          <w:b/>
          <w:sz w:val="24"/>
          <w:szCs w:val="24"/>
        </w:rPr>
        <w:t>Положение</w:t>
      </w:r>
    </w:p>
    <w:p w:rsidR="00B46DFD" w:rsidRPr="00FD4EE6" w:rsidRDefault="00B46DFD" w:rsidP="00B46DFD">
      <w:pPr>
        <w:ind w:firstLine="851"/>
        <w:jc w:val="center"/>
        <w:rPr>
          <w:rFonts w:ascii="Times New Roman" w:hAnsi="Times New Roman"/>
          <w:b/>
          <w:sz w:val="24"/>
          <w:szCs w:val="24"/>
        </w:rPr>
      </w:pPr>
      <w:r w:rsidRPr="00FD4EE6">
        <w:rPr>
          <w:rFonts w:ascii="Times New Roman" w:hAnsi="Times New Roman"/>
          <w:b/>
          <w:sz w:val="24"/>
          <w:szCs w:val="24"/>
        </w:rPr>
        <w:t xml:space="preserve"> о порядке оплаты труда муниципальных служащих муниципального образования «Линецкий сельсовет» </w:t>
      </w:r>
      <w:proofErr w:type="spellStart"/>
      <w:r w:rsidRPr="00FD4EE6">
        <w:rPr>
          <w:rFonts w:ascii="Times New Roman" w:hAnsi="Times New Roman"/>
          <w:b/>
          <w:sz w:val="24"/>
          <w:szCs w:val="24"/>
        </w:rPr>
        <w:t>Железногорского</w:t>
      </w:r>
      <w:proofErr w:type="spellEnd"/>
      <w:r w:rsidRPr="00FD4EE6">
        <w:rPr>
          <w:rFonts w:ascii="Times New Roman" w:hAnsi="Times New Roman"/>
          <w:b/>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roofErr w:type="gramStart"/>
      <w:r w:rsidRPr="00FD4EE6">
        <w:rPr>
          <w:rFonts w:ascii="Times New Roman" w:hAnsi="Times New Roman"/>
          <w:sz w:val="24"/>
          <w:szCs w:val="24"/>
        </w:rPr>
        <w:t xml:space="preserve">Настоящее Положение о порядке оплаты труда муниципальных служащих муниципального образования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 (далее - Положение) разработано в соответствии с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 в соответствии с Уставом муниципального образования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 Собрание</w:t>
      </w:r>
      <w:proofErr w:type="gramEnd"/>
      <w:r w:rsidRPr="00FD4EE6">
        <w:rPr>
          <w:rFonts w:ascii="Times New Roman" w:hAnsi="Times New Roman"/>
          <w:sz w:val="24"/>
          <w:szCs w:val="24"/>
        </w:rPr>
        <w:t xml:space="preserve"> депутатов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B46DFD">
      <w:pPr>
        <w:ind w:firstLine="851"/>
        <w:rPr>
          <w:rFonts w:ascii="Times New Roman" w:hAnsi="Times New Roman"/>
          <w:sz w:val="24"/>
          <w:szCs w:val="24"/>
        </w:rPr>
      </w:pPr>
      <w:r w:rsidRPr="00FD4EE6">
        <w:rPr>
          <w:rFonts w:ascii="Times New Roman" w:hAnsi="Times New Roman"/>
          <w:sz w:val="24"/>
          <w:szCs w:val="24"/>
        </w:rPr>
        <w:t>1. ОБЩИЕ ПОЛОЖЕНИЯ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2. К ежемесячным и иным дополнительным выплатам относятся: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ежемесячное денежное поощрение;</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ежемесячная надбавка к должностному окладу за выслугу лет на муниципальной службе;</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ежемесячная надбавка за особые условия муниципальной службы;</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ежемесячная надбавка к должностному окладу за классный чин;</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премии;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единовременная выплата при предоставлении ежегодного оплачиваемого отпуска (далее - отпуск);</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 материальная помощь;</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другие выплаты, предусмотренные законодательством Российской Федерации.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2. ДОЛЖНОСТНОЙ ОКЛАД МУНИЦИПАЛЬНОГО СЛУЖАЩЕГО</w:t>
      </w:r>
    </w:p>
    <w:p w:rsidR="00B46DFD" w:rsidRPr="00FD4EE6" w:rsidRDefault="00B46DFD" w:rsidP="00B46DFD">
      <w:pPr>
        <w:ind w:firstLine="851"/>
        <w:jc w:val="center"/>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3. Размеры должностного оклада муниципальных служащих в соответствии с замещаемой ими должностью и ежемесячного денежного поощрения устанавливаются согласно приложению N 1 к настоящему Положению.</w:t>
      </w:r>
    </w:p>
    <w:p w:rsidR="00B46DFD" w:rsidRPr="00FD4EE6" w:rsidRDefault="00B46DFD" w:rsidP="00B46DFD">
      <w:pPr>
        <w:ind w:firstLine="851"/>
        <w:jc w:val="center"/>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3. ЕЖЕМЕСЯЧНОЕ ДЕНЕЖНОЕ ПООЩРЕНИЕ</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4. Ежемесячное денежное поощрение выплачивается муниципальному служащему в соответствии с замещаемой должностью муниципальной службы в порядке и в размерах, установленных Положением о порядке и условиях выплаты ежемесячного денежного поощрения (приложение № 2 к настоящему Положению).</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4. ЕЖЕМЕСЯЧНЫЕ НАДБАВКИ К ДОЛЖНОСТНОМУ ОКЛАДУ МУНИЦИПАЛЬНОГО СЛУЖАЩЕГО</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Статья 5. </w:t>
      </w:r>
      <w:proofErr w:type="gramStart"/>
      <w:r w:rsidRPr="00FD4EE6">
        <w:rPr>
          <w:rFonts w:ascii="Times New Roman" w:hAnsi="Times New Roman"/>
          <w:sz w:val="24"/>
          <w:szCs w:val="24"/>
        </w:rPr>
        <w:t>Муниципальному служащему в соответствии со статьей 6 Закона Курской области от 13.06.2007 № 60-ЗКО «О муниципальной службе в Курской области» устанавливается ежемесячная надбавка за выслугу лет на муниципальной службе в порядке и размерах, установленных Положением о порядке и условиях выплаты ежемесячной надбавки к должностному окладу за выслугу лет (приложение № 3 к настоящему Положению).</w:t>
      </w:r>
      <w:proofErr w:type="gramEnd"/>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6. Муниципальному служащему устанавливается ежемесячная надбавка к должностному окладу за особые условия муниципальной службы в порядке и размерах, установленных Положением о порядке и условиях выплаты ежемесячной надбавки к должностному окладу за особые условия муниципальной службы (приложение N 4 к настоящему Положению).</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7. Классные чины муниципальных служащих</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Порядок проведения квалификационного экзамена определяется распоряжением органа местного самоуправления.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Днем присвоения классного чина муниципальному служащему считается день сдачи квалификационного экзамена.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2.1. Классный чин присваивается муниципальному служащему муниципальным правовым актом представителя нанимателя (работодателя).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4.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1-го, 2-го или 3-го класса.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5. Присвоение классных чинов муниципальным служащим производится представителем нанимателя (работодателем) в соответствии с Положением о порядке присвоения и сохранения классных чинов муниципальной службы муниципальных служащих в Курской области согласно приложению N 5 к Закону Курской области "О муниципальной службе в Курской области" от 13 июня 2007 года N 60-ЗКО.</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6. Надбавка к должностному окладу за классный чин устанавливается в размерах, установленных Положением о порядке и условиях выплаты ежемесячной надбавки к должностному окладу за классный чин (приложение N 5 к настоящему Положению).</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8. Ежемесячная процентная надбавка к должностному окладу за работу со сведениями, составляющими государственную тайну</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1. Ежемесячная процентная надбавка к должностному окладу за работу со сведениями, составляющими государственную тайну, устанавливается в порядке и в размерах, определенных законодательством Российской Федерации.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2. Надбавка за работу со сведениями, составляющими государственную тайну, устанавливается правовым актом представителя нанимателя соответствующего органа местного самоуправления.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3. Надбавка за работу со сведениями, составляющими государственную тайну,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4. Надбавка за работу со сведениями, составляющими государственную тайну, не выплачивается лицам, освобожденным от замещаемых должностей; лицам, в отношении которых допуск прекращен; лицам, освобожденным от работы на постоянной основе со сведениями, составляющими государственную тайну; лицам, находящимся в отпуске по уходу за ребенком; в иных случаях, предусмотренных законодательством Российской Федерации.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5. ПОРЯДОК И УСЛОВИЯ ПРЕМИРОВАНИЯ МУНИЦИПАЛЬНЫХ СЛУЖАЩИХ</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9. Премирование муниципальных служащих за выполнение особо важных и сложных заданий устанавливается в соответствии с пунктом 4 части 2 статьи 6 Закона Курской области от 13.06.2007 N 60-ЗКО "О муниципальной службе в Курской области".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10. Премии за выполнение особо важных и сложных заданий выплачиваются муниципальным служащим в порядке и размере, установленных Положением о порядке и условиях выплаты премий за выполнение особо важных и сложных заданий (приложение N 6 к настоящему Положению).</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11. Премирование муниципальных служащих по результатам работы осуществляется ежемесячно в размере должностного оклада.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Премирование муниципальных служащих по результатам работы осуществляется в порядке и при условиях, установленных Положением о порядке и условиях выплаты ежемесячной премии по результатам работы (приложение N 7 к настоящему Положению).</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12. Премирование муниципальных служащих по результатам службы за год производится в порядке, установленном Положением о порядке и условиях выплаты премии по результатам службы за год (приложение N 8 к настоящему Положению).</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Статья 13. Ко Дню местного самоуправления муниципальным служащим муниципального образования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 может выплачиваться единовременная премия.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 xml:space="preserve">Решение о выплате премии </w:t>
      </w:r>
      <w:proofErr w:type="gramStart"/>
      <w:r w:rsidRPr="00FD4EE6">
        <w:rPr>
          <w:rFonts w:ascii="Times New Roman" w:hAnsi="Times New Roman"/>
          <w:sz w:val="24"/>
          <w:szCs w:val="24"/>
        </w:rPr>
        <w:t>и о ее</w:t>
      </w:r>
      <w:proofErr w:type="gramEnd"/>
      <w:r w:rsidRPr="00FD4EE6">
        <w:rPr>
          <w:rFonts w:ascii="Times New Roman" w:hAnsi="Times New Roman"/>
          <w:sz w:val="24"/>
          <w:szCs w:val="24"/>
        </w:rPr>
        <w:t xml:space="preserve"> размере принимается главой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и оформляется соответствующим локальным правовым актом.</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Размер премии в каждом из указанных случаев не может превышать двух должностных окладов.</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Премия ко Дню местного самоуправления не выплачивается лицам, замещающим должности муниципальной службы менее месяца.</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6. ЕДИНОВРЕМЕННАЯ ВЫПЛАТА ПРИ ПРЕДОСТАВЛЕНИИ ЕЖЕГОДНОГО ОПЛАЧИВАЕМОГО ОТПУСКА МУНИЦИПАЛЬНОМУ СЛУЖАЩЕМУ</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14.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15. Единовременная выплата к отпуску производится муниципальному служащему одновременно с выплатой денежного содержания за период отпуска.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В случаях использования муниципальным служащим отпуска частями ее выплата производится при первоначальном использовании части отпуска не менее 14 календарных дней.</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7. ПОРЯДОК ВЫПЛАТЫ МАТЕРИАЛЬНОЙ ПОМОЩИ МУНИЦИПАЛЬНЫМ СЛУЖАЩИМ</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16. Выплата материальной помощи муниципальным служащим производится ежеквартально в размере двух должностных окладов, за исключением муниципальных служащих, находящихся в отпуске по уходу за ребенком.</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Статья 17. </w:t>
      </w:r>
      <w:proofErr w:type="gramStart"/>
      <w:r w:rsidRPr="00FD4EE6">
        <w:rPr>
          <w:rFonts w:ascii="Times New Roman" w:hAnsi="Times New Roman"/>
          <w:sz w:val="24"/>
          <w:szCs w:val="24"/>
        </w:rPr>
        <w:t>Муниципальному служащему для оказания социальной поддержки в связи с причинением ущерба имуществу, смертью близких родственников, при вступлении в первый брак, рождении ребенка, тяжелым материальным положением (в случае болезни и связанным с ней приобретением платных медицинских услуг) и в связи с юбилейными датами (50 лет, 55 лет, 60 лет, 65 лет) выплачивается материальная помощь в размере должностного оклада по его заявлению</w:t>
      </w:r>
      <w:proofErr w:type="gramEnd"/>
      <w:r w:rsidRPr="00FD4EE6">
        <w:rPr>
          <w:rFonts w:ascii="Times New Roman" w:hAnsi="Times New Roman"/>
          <w:sz w:val="24"/>
          <w:szCs w:val="24"/>
        </w:rPr>
        <w:t xml:space="preserve"> с приложением соответствующих документов, подтверждающих указанные выше случаи.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Выплата материальной помощи по указанным выше случаям в совокупности не может превышать двух должностных окладов в год.</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Статья 18. В случае смерти муниципального служащего материальная помощь может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8. ЕДИНОВРЕМЕННЫЕ ВЫПЛАТЫ ПРИ ПООЩРЕНИИ И НАГРАЖДЕНИИ МУНИЦИПАЛЬНОГО СЛУЖАЩЕГО</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19. При награждении (поощрении) муниципального служащего за безупречную и эффективную муниципальную службу единовременные денежные поощрения выплачиваются в следующих размерах:</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при объявлении благодарности - с выплатой единовременного поощрения в размере одного должностного оклада;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при награждении почетной грамотой органов местного самоуправления города - с выплатой единовременного поощрения в размере одного должностного оклада.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При награждении (поощрении) муниципальных служащих федеральными и региональными наградами выплачивается единовременное денежное поощрение в пределах средств, предусмотренных на оплату труда, в размерах в соответствии с положениями о данных наградах.</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9. ЕДИНОВРЕМЕННОЕ </w:t>
      </w:r>
      <w:r w:rsidR="00F73AB0">
        <w:rPr>
          <w:rFonts w:ascii="Times New Roman" w:hAnsi="Times New Roman"/>
          <w:sz w:val="24"/>
          <w:szCs w:val="24"/>
        </w:rPr>
        <w:t xml:space="preserve">ПООЩРЕНИЕ </w:t>
      </w:r>
      <w:r w:rsidRPr="00FD4EE6">
        <w:rPr>
          <w:rFonts w:ascii="Times New Roman" w:hAnsi="Times New Roman"/>
          <w:sz w:val="24"/>
          <w:szCs w:val="24"/>
        </w:rPr>
        <w:t xml:space="preserve"> В СВЯЗИ С ВЫХОДОМ НА ПЕНСИЮ</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Статья 20. Единовременное </w:t>
      </w:r>
      <w:r w:rsidR="00F73AB0">
        <w:rPr>
          <w:rFonts w:ascii="Times New Roman" w:hAnsi="Times New Roman"/>
          <w:sz w:val="24"/>
          <w:szCs w:val="24"/>
        </w:rPr>
        <w:t>поощрение</w:t>
      </w:r>
      <w:r w:rsidRPr="00FD4EE6">
        <w:rPr>
          <w:rFonts w:ascii="Times New Roman" w:hAnsi="Times New Roman"/>
          <w:sz w:val="24"/>
          <w:szCs w:val="24"/>
        </w:rPr>
        <w:t xml:space="preserve"> муниципальным служащим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 при выслуге лет муниципальной службы:</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от 5 до 10 лет - 3 должностных окладов;</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от 10 до 15 лет - 5 должностных окладов;</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от 15 до 20 лет - 10 должностных окладов;</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от 20 лет и выше - 15 должностных окладов.</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По</w:t>
      </w:r>
      <w:r w:rsidR="00F73AB0">
        <w:rPr>
          <w:rFonts w:ascii="Times New Roman" w:hAnsi="Times New Roman"/>
          <w:sz w:val="24"/>
          <w:szCs w:val="24"/>
        </w:rPr>
        <w:t xml:space="preserve">ощрение </w:t>
      </w:r>
      <w:r w:rsidRPr="00FD4EE6">
        <w:rPr>
          <w:rFonts w:ascii="Times New Roman" w:hAnsi="Times New Roman"/>
          <w:sz w:val="24"/>
          <w:szCs w:val="24"/>
        </w:rPr>
        <w:t>выплачивается при увольнении муниципал</w:t>
      </w:r>
      <w:r w:rsidR="00F73AB0">
        <w:rPr>
          <w:rFonts w:ascii="Times New Roman" w:hAnsi="Times New Roman"/>
          <w:sz w:val="24"/>
          <w:szCs w:val="24"/>
        </w:rPr>
        <w:t>ьного служащего, достигшего пен</w:t>
      </w:r>
      <w:r w:rsidRPr="00FD4EE6">
        <w:rPr>
          <w:rFonts w:ascii="Times New Roman" w:hAnsi="Times New Roman"/>
          <w:sz w:val="24"/>
          <w:szCs w:val="24"/>
        </w:rPr>
        <w:t>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rsidR="00B46DFD" w:rsidRPr="00FD4EE6" w:rsidRDefault="00F73AB0" w:rsidP="00B46DFD">
      <w:pPr>
        <w:ind w:firstLine="851"/>
        <w:jc w:val="both"/>
        <w:rPr>
          <w:rFonts w:ascii="Times New Roman" w:hAnsi="Times New Roman"/>
          <w:sz w:val="24"/>
          <w:szCs w:val="24"/>
        </w:rPr>
      </w:pPr>
      <w:r w:rsidRPr="00FD4EE6">
        <w:rPr>
          <w:rFonts w:ascii="Times New Roman" w:hAnsi="Times New Roman"/>
          <w:sz w:val="24"/>
          <w:szCs w:val="24"/>
        </w:rPr>
        <w:t>По</w:t>
      </w:r>
      <w:r>
        <w:rPr>
          <w:rFonts w:ascii="Times New Roman" w:hAnsi="Times New Roman"/>
          <w:sz w:val="24"/>
          <w:szCs w:val="24"/>
        </w:rPr>
        <w:t>ощрение</w:t>
      </w:r>
      <w:r w:rsidR="00B46DFD" w:rsidRPr="00FD4EE6">
        <w:rPr>
          <w:rFonts w:ascii="Times New Roman" w:hAnsi="Times New Roman"/>
          <w:sz w:val="24"/>
          <w:szCs w:val="24"/>
        </w:rPr>
        <w:t xml:space="preserve">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B46DFD" w:rsidRPr="00FD4EE6" w:rsidRDefault="00F73AB0" w:rsidP="00B46DFD">
      <w:pPr>
        <w:ind w:firstLine="851"/>
        <w:jc w:val="both"/>
        <w:rPr>
          <w:rFonts w:ascii="Times New Roman" w:hAnsi="Times New Roman"/>
          <w:sz w:val="24"/>
          <w:szCs w:val="24"/>
        </w:rPr>
      </w:pPr>
      <w:r w:rsidRPr="00FD4EE6">
        <w:rPr>
          <w:rFonts w:ascii="Times New Roman" w:hAnsi="Times New Roman"/>
          <w:sz w:val="24"/>
          <w:szCs w:val="24"/>
        </w:rPr>
        <w:lastRenderedPageBreak/>
        <w:t>По</w:t>
      </w:r>
      <w:r>
        <w:rPr>
          <w:rFonts w:ascii="Times New Roman" w:hAnsi="Times New Roman"/>
          <w:sz w:val="24"/>
          <w:szCs w:val="24"/>
        </w:rPr>
        <w:t>ощрение</w:t>
      </w:r>
      <w:r w:rsidR="00B46DFD" w:rsidRPr="00FD4EE6">
        <w:rPr>
          <w:rFonts w:ascii="Times New Roman" w:hAnsi="Times New Roman"/>
          <w:sz w:val="24"/>
          <w:szCs w:val="24"/>
        </w:rPr>
        <w:t xml:space="preserve"> не выплачивается лицам, увольняемым по инициативе работодателя по основаниям, предусмотренным пунктами 5 - 7, 9 - 11 статьи 81 Трудового кодекса Российской Федерации.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10. ИНДЕКСАЦИЯ (УВЕЛИЧЕНИЕ) ДОЛЖНОСТНОГО ОКЛАДА МУНИЦИПАЛЬНОГО СЛУЖАЩЕГО</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21. Индексация (увеличение) должностного оклада муниципальных служащих осуществляется в соответствии с законодательством Российской Федерации.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При увеличении (индексации) окладов муниципальных служащих их размеры подлежат округлению до целого рубля в сторону увеличения.</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b/>
          <w:sz w:val="24"/>
          <w:szCs w:val="24"/>
        </w:rPr>
      </w:pPr>
      <w:r w:rsidRPr="00FD4EE6">
        <w:rPr>
          <w:rFonts w:ascii="Times New Roman" w:hAnsi="Times New Roman"/>
          <w:b/>
          <w:sz w:val="24"/>
          <w:szCs w:val="24"/>
        </w:rPr>
        <w:t>11. ДОПОЛНИТЕЛЬНЫЕ ГАРАНТИИ МУНИЦИПАЛЬНЫМ СЛУЖАЩИМ</w:t>
      </w:r>
    </w:p>
    <w:p w:rsidR="00B46DFD" w:rsidRPr="00FD4EE6" w:rsidRDefault="00B46DFD" w:rsidP="00B46DFD">
      <w:pPr>
        <w:jc w:val="both"/>
        <w:rPr>
          <w:rFonts w:ascii="Times New Roman" w:hAnsi="Times New Roman"/>
          <w:sz w:val="24"/>
          <w:szCs w:val="24"/>
        </w:rPr>
      </w:pPr>
      <w:r w:rsidRPr="00FD4EE6">
        <w:rPr>
          <w:rFonts w:ascii="Times New Roman" w:hAnsi="Times New Roman"/>
          <w:sz w:val="24"/>
          <w:szCs w:val="24"/>
        </w:rPr>
        <w:t xml:space="preserve">Статья 22. Муниципальным служащим предоставляется право </w:t>
      </w:r>
      <w:proofErr w:type="gramStart"/>
      <w:r w:rsidRPr="00FD4EE6">
        <w:rPr>
          <w:rFonts w:ascii="Times New Roman" w:hAnsi="Times New Roman"/>
          <w:sz w:val="24"/>
          <w:szCs w:val="24"/>
        </w:rPr>
        <w:t>на</w:t>
      </w:r>
      <w:proofErr w:type="gramEnd"/>
      <w:r w:rsidRPr="00FD4EE6">
        <w:rPr>
          <w:rFonts w:ascii="Times New Roman" w:hAnsi="Times New Roman"/>
          <w:sz w:val="24"/>
          <w:szCs w:val="24"/>
        </w:rPr>
        <w:t>:</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соответствующими органами местного самоуправления города;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замещение иной должности муниципальной службы при реорганизации или ликвидации органа местного самоуправления либо сокращение должностей муниципальной службы в соответствии с федеральным законодательством.</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 единовременную субсидию на приобретение жилой площади один раз за весь период муниципальной службы в порядке и на условиях, устанавливаемых решением Собрания депутатов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w:t>
      </w:r>
    </w:p>
    <w:p w:rsidR="00B46DFD" w:rsidRPr="00FD4EE6" w:rsidRDefault="00B46DFD" w:rsidP="00B46DFD">
      <w:pPr>
        <w:ind w:firstLine="851"/>
        <w:jc w:val="both"/>
        <w:rPr>
          <w:rFonts w:ascii="Times New Roman" w:hAnsi="Times New Roman"/>
          <w:b/>
          <w:sz w:val="24"/>
          <w:szCs w:val="24"/>
        </w:rPr>
      </w:pPr>
      <w:r w:rsidRPr="00FD4EE6">
        <w:rPr>
          <w:rFonts w:ascii="Times New Roman" w:hAnsi="Times New Roman"/>
          <w:b/>
          <w:sz w:val="24"/>
          <w:szCs w:val="24"/>
        </w:rPr>
        <w:t>12. ПРАВИЛА ИСЧИСЛЕНИЯ ДЕНЕЖНОГО СОДЕРЖАНИЯ МУНИЦИПАЛЬНЫХ СЛУЖАЩИХ</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23. Настоящий раздел определяет порядок исчисления денежного содержания муниципального служащего:</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а) на период нахождения в ежегодном оплачиваемом отпуске (или выплаты компенсации за неиспользованный отпуск);</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б) на период временной нетрудоспособности, а также на период прохождения медицинского обследования в специализированном учреждении здравоохранения;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в) на период профессиональной подготовки, переподготовки, повышения квалификации или стажировки;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г) на период нахождения в служебной командировке;</w:t>
      </w:r>
    </w:p>
    <w:p w:rsidR="00B46DFD" w:rsidRPr="00FD4EE6" w:rsidRDefault="00B46DFD" w:rsidP="00B46DFD">
      <w:pPr>
        <w:ind w:firstLine="851"/>
        <w:jc w:val="both"/>
        <w:rPr>
          <w:rFonts w:ascii="Times New Roman" w:hAnsi="Times New Roman"/>
          <w:sz w:val="24"/>
          <w:szCs w:val="24"/>
        </w:rPr>
      </w:pPr>
      <w:proofErr w:type="spellStart"/>
      <w:r w:rsidRPr="00FD4EE6">
        <w:rPr>
          <w:rFonts w:ascii="Times New Roman" w:hAnsi="Times New Roman"/>
          <w:sz w:val="24"/>
          <w:szCs w:val="24"/>
        </w:rPr>
        <w:t>д</w:t>
      </w:r>
      <w:proofErr w:type="spellEnd"/>
      <w:r w:rsidRPr="00FD4EE6">
        <w:rPr>
          <w:rFonts w:ascii="Times New Roman" w:hAnsi="Times New Roman"/>
          <w:sz w:val="24"/>
          <w:szCs w:val="24"/>
        </w:rPr>
        <w:t>)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е) на период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ж) на период проведения служебной проверки;</w:t>
      </w:r>
    </w:p>
    <w:p w:rsidR="00B46DFD" w:rsidRPr="00FD4EE6" w:rsidRDefault="00B46DFD" w:rsidP="00B46DFD">
      <w:pPr>
        <w:ind w:firstLine="851"/>
        <w:jc w:val="both"/>
        <w:rPr>
          <w:rFonts w:ascii="Times New Roman" w:hAnsi="Times New Roman"/>
          <w:sz w:val="24"/>
          <w:szCs w:val="24"/>
        </w:rPr>
      </w:pPr>
      <w:proofErr w:type="spellStart"/>
      <w:r w:rsidRPr="00FD4EE6">
        <w:rPr>
          <w:rFonts w:ascii="Times New Roman" w:hAnsi="Times New Roman"/>
          <w:sz w:val="24"/>
          <w:szCs w:val="24"/>
        </w:rPr>
        <w:t>з</w:t>
      </w:r>
      <w:proofErr w:type="spellEnd"/>
      <w:r w:rsidRPr="00FD4EE6">
        <w:rPr>
          <w:rFonts w:ascii="Times New Roman" w:hAnsi="Times New Roman"/>
          <w:sz w:val="24"/>
          <w:szCs w:val="24"/>
        </w:rPr>
        <w:t>)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24. Согласно части 1 статьи 6 Закона Курской области "О муниципальной службе в Курской области"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определенных статьей 2 настоящего Положения.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25. В случаях, предусмотренных подпунктами "в", "г", "е" и "ж" статьи 23 настоящего Положения, муниципальному служащему сохраняется денежное содержание за весь соответствующий период как за фактически отработанное время.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Сохраняемое денежное содержание при этом состоит из единого денежного вознаграждения или оклада денежного содержания и дополнительных выплат (ежемесячного денежного поощрения; ежемесячной премии по итогам работы, ежемесячной надбавки к должностному окладу за выслугу лет на муниципальной службе, ежемесячной надбавки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 в размерах и порядке, определяемых законом Российской Федерации, надбавки за классный чин).</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Статья 26. </w:t>
      </w:r>
      <w:proofErr w:type="gramStart"/>
      <w:r w:rsidRPr="00FD4EE6">
        <w:rPr>
          <w:rFonts w:ascii="Times New Roman" w:hAnsi="Times New Roman"/>
          <w:sz w:val="24"/>
          <w:szCs w:val="24"/>
        </w:rPr>
        <w:t>На период нахождения муниципального служащего в ежегодном оплачиваемом отпуске при исчислении денежного содержания, состоящего из установленных на день ухода в отпуск выплат, предусмотренных статьей 25 настоящего Положения, дополнительно учитывается материальная помощь в размере 1/12 и все премии в размере 1/12 каждой из фактически начисленных выплат за 12 календарных месяцев, предшествующих дню ухода в ежегодный оплачиваемый отпуск.</w:t>
      </w:r>
      <w:proofErr w:type="gramEnd"/>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Размер денежного содержания на период нахождения муниципального служащего в ежегодном оплачиваемом отпуске определяется путем деления исчисленного денежного содержания на 29,4 (среднемесячное число календарных дней) и умножения на число календарных дней отпуска.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 xml:space="preserve">Статья 27. На период безвестного отсутствия до признания муниципального служащего безвестно отсутствующим или объявления его умершим решением суда, вступившим в </w:t>
      </w:r>
      <w:proofErr w:type="spellStart"/>
      <w:proofErr w:type="gramStart"/>
      <w:r w:rsidRPr="00FD4EE6">
        <w:rPr>
          <w:rFonts w:ascii="Times New Roman" w:hAnsi="Times New Roman"/>
          <w:sz w:val="24"/>
          <w:szCs w:val="24"/>
        </w:rPr>
        <w:t>закон-ную</w:t>
      </w:r>
      <w:proofErr w:type="spellEnd"/>
      <w:proofErr w:type="gramEnd"/>
      <w:r w:rsidRPr="00FD4EE6">
        <w:rPr>
          <w:rFonts w:ascii="Times New Roman" w:hAnsi="Times New Roman"/>
          <w:sz w:val="24"/>
          <w:szCs w:val="24"/>
        </w:rPr>
        <w:t xml:space="preserve"> силу, за муниципальным служащим сохраняется денежное содержание, установленное ему на день начала указанного периода, которое не начисляется и не выплачивается.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Статья 28. </w:t>
      </w:r>
      <w:proofErr w:type="gramStart"/>
      <w:r w:rsidRPr="00FD4EE6">
        <w:rPr>
          <w:rFonts w:ascii="Times New Roman" w:hAnsi="Times New Roman"/>
          <w:sz w:val="24"/>
          <w:szCs w:val="24"/>
        </w:rPr>
        <w:t>При увольнении муниципального служащего с муниципальной службы в случаях, предусмотренных подпунктом "</w:t>
      </w:r>
      <w:proofErr w:type="spellStart"/>
      <w:r w:rsidRPr="00FD4EE6">
        <w:rPr>
          <w:rFonts w:ascii="Times New Roman" w:hAnsi="Times New Roman"/>
          <w:sz w:val="24"/>
          <w:szCs w:val="24"/>
        </w:rPr>
        <w:t>д</w:t>
      </w:r>
      <w:proofErr w:type="spellEnd"/>
      <w:r w:rsidRPr="00FD4EE6">
        <w:rPr>
          <w:rFonts w:ascii="Times New Roman" w:hAnsi="Times New Roman"/>
          <w:sz w:val="24"/>
          <w:szCs w:val="24"/>
        </w:rPr>
        <w:t xml:space="preserve">" статьи 23 настоящего Положения, месячное </w:t>
      </w:r>
      <w:proofErr w:type="spellStart"/>
      <w:r w:rsidRPr="00FD4EE6">
        <w:rPr>
          <w:rFonts w:ascii="Times New Roman" w:hAnsi="Times New Roman"/>
          <w:sz w:val="24"/>
          <w:szCs w:val="24"/>
        </w:rPr>
        <w:t>денеж-ное</w:t>
      </w:r>
      <w:proofErr w:type="spellEnd"/>
      <w:r w:rsidRPr="00FD4EE6">
        <w:rPr>
          <w:rFonts w:ascii="Times New Roman" w:hAnsi="Times New Roman"/>
          <w:sz w:val="24"/>
          <w:szCs w:val="24"/>
        </w:rPr>
        <w:t xml:space="preserve"> содержание исчисляется из установленных на день увольнения выплат, предусмотренных статьей 25 настоящего Положения, дополнительно учитываются материальная помощь в размере 1/12 и все премии в размере 1/12 каждой из фактически начисленных выплат за 12 календарных месяцев, предшествующих дню увольнения.</w:t>
      </w:r>
      <w:proofErr w:type="gramEnd"/>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В случаях, предусмотренных подпунктом "</w:t>
      </w:r>
      <w:proofErr w:type="spellStart"/>
      <w:r w:rsidRPr="00FD4EE6">
        <w:rPr>
          <w:rFonts w:ascii="Times New Roman" w:hAnsi="Times New Roman"/>
          <w:sz w:val="24"/>
          <w:szCs w:val="24"/>
        </w:rPr>
        <w:t>д</w:t>
      </w:r>
      <w:proofErr w:type="spellEnd"/>
      <w:r w:rsidRPr="00FD4EE6">
        <w:rPr>
          <w:rFonts w:ascii="Times New Roman" w:hAnsi="Times New Roman"/>
          <w:sz w:val="24"/>
          <w:szCs w:val="24"/>
        </w:rPr>
        <w:t>" статьи 23 настоящего Положения, муниципальному служащему дополнительно выплачивается компенсация в размере четырех должностных окладов.</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Статья 29. На период временной нетрудоспособности, а также на период прохождения медицинского обследования в специализированном учреждении здравоохранения </w:t>
      </w:r>
      <w:proofErr w:type="spellStart"/>
      <w:proofErr w:type="gramStart"/>
      <w:r w:rsidRPr="00FD4EE6">
        <w:rPr>
          <w:rFonts w:ascii="Times New Roman" w:hAnsi="Times New Roman"/>
          <w:sz w:val="24"/>
          <w:szCs w:val="24"/>
        </w:rPr>
        <w:t>муници-пальному</w:t>
      </w:r>
      <w:proofErr w:type="spellEnd"/>
      <w:proofErr w:type="gramEnd"/>
      <w:r w:rsidRPr="00FD4EE6">
        <w:rPr>
          <w:rFonts w:ascii="Times New Roman" w:hAnsi="Times New Roman"/>
          <w:sz w:val="24"/>
          <w:szCs w:val="24"/>
        </w:rPr>
        <w:t xml:space="preserve"> служащему выплачивается пособие в порядке, установленном Федеральным законом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Статья 30. В случае если в период сохранения денежного содержания произошло увеличение (индексация) единого денежного вознаграждения, оклада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rPr>
          <w:rFonts w:ascii="Times New Roman" w:hAnsi="Times New Roman"/>
          <w:sz w:val="24"/>
          <w:szCs w:val="24"/>
        </w:rPr>
      </w:pPr>
    </w:p>
    <w:p w:rsidR="00B46DFD" w:rsidRDefault="00B46DFD"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Pr="00FD4EE6" w:rsidRDefault="00FD4EE6"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lastRenderedPageBreak/>
        <w:t xml:space="preserve">Приложение N 1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Положению о порядке оплаты труда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муниципальных служащих </w:t>
      </w:r>
      <w:proofErr w:type="gramStart"/>
      <w:r w:rsidRPr="00FD4EE6">
        <w:rPr>
          <w:rFonts w:ascii="Times New Roman" w:hAnsi="Times New Roman"/>
          <w:sz w:val="24"/>
          <w:szCs w:val="24"/>
        </w:rPr>
        <w:t>муниципального</w:t>
      </w:r>
      <w:proofErr w:type="gramEnd"/>
      <w:r w:rsidRPr="00FD4EE6">
        <w:rPr>
          <w:rFonts w:ascii="Times New Roman" w:hAnsi="Times New Roman"/>
          <w:sz w:val="24"/>
          <w:szCs w:val="24"/>
        </w:rPr>
        <w:t xml:space="preserve">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образования «Линецкий сельсовет»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right"/>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РАЗМЕРЫ ДОЛЖНОСТНЫХ ОКЛАДОВ МУНИЦИПАЛЬНЫХ СЛУЖАЩИХ</w:t>
      </w: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МУНИЦИПАЛЬНОГО ОБРАЗОВАНИЯ «ЛИНЕЦКИЙ СЕЛЬСОВЕТ»</w:t>
      </w: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ЖЕЛЕЗНОГОРСКОГО РАЙОНА КУРСКОЙ ОБЛАСТИ</w:t>
      </w:r>
    </w:p>
    <w:p w:rsidR="00B46DFD" w:rsidRPr="00FD4EE6" w:rsidRDefault="00B46DFD" w:rsidP="00B46DFD">
      <w:pPr>
        <w:ind w:firstLine="851"/>
        <w:jc w:val="both"/>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3260"/>
      </w:tblGrid>
      <w:tr w:rsidR="00B46DFD" w:rsidRPr="00FD4EE6" w:rsidTr="00D86BB1">
        <w:trPr>
          <w:trHeight w:val="574"/>
        </w:trPr>
        <w:tc>
          <w:tcPr>
            <w:tcW w:w="6663" w:type="dxa"/>
            <w:vMerge w:val="restart"/>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ind w:left="-108" w:right="-108"/>
              <w:jc w:val="center"/>
              <w:rPr>
                <w:rFonts w:ascii="Times New Roman" w:hAnsi="Times New Roman"/>
                <w:b/>
                <w:sz w:val="24"/>
                <w:szCs w:val="24"/>
              </w:rPr>
            </w:pPr>
            <w:r w:rsidRPr="00FD4EE6">
              <w:rPr>
                <w:rFonts w:ascii="Times New Roman" w:hAnsi="Times New Roman"/>
                <w:b/>
                <w:sz w:val="24"/>
                <w:szCs w:val="24"/>
              </w:rPr>
              <w:t>Наименование должности муниципальных служащих</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ind w:left="-108" w:right="-108"/>
              <w:jc w:val="center"/>
              <w:rPr>
                <w:rFonts w:ascii="Times New Roman" w:hAnsi="Times New Roman"/>
                <w:b/>
                <w:sz w:val="24"/>
                <w:szCs w:val="24"/>
              </w:rPr>
            </w:pPr>
            <w:r w:rsidRPr="00FD4EE6">
              <w:rPr>
                <w:rFonts w:ascii="Times New Roman" w:hAnsi="Times New Roman"/>
                <w:b/>
                <w:sz w:val="24"/>
                <w:szCs w:val="24"/>
              </w:rPr>
              <w:t>Должностной</w:t>
            </w:r>
          </w:p>
          <w:p w:rsidR="00B46DFD" w:rsidRPr="00FD4EE6" w:rsidRDefault="00FD4EE6" w:rsidP="00D86BB1">
            <w:pPr>
              <w:tabs>
                <w:tab w:val="left" w:pos="3450"/>
              </w:tabs>
              <w:ind w:left="-108" w:right="-108"/>
              <w:jc w:val="center"/>
              <w:rPr>
                <w:rFonts w:ascii="Times New Roman" w:hAnsi="Times New Roman"/>
                <w:b/>
                <w:sz w:val="24"/>
                <w:szCs w:val="24"/>
              </w:rPr>
            </w:pPr>
            <w:r w:rsidRPr="00FD4EE6">
              <w:rPr>
                <w:rFonts w:ascii="Times New Roman" w:hAnsi="Times New Roman"/>
                <w:b/>
                <w:sz w:val="24"/>
                <w:szCs w:val="24"/>
              </w:rPr>
              <w:t>О</w:t>
            </w:r>
            <w:r w:rsidR="00B46DFD" w:rsidRPr="00FD4EE6">
              <w:rPr>
                <w:rFonts w:ascii="Times New Roman" w:hAnsi="Times New Roman"/>
                <w:b/>
                <w:sz w:val="24"/>
                <w:szCs w:val="24"/>
              </w:rPr>
              <w:t>клад</w:t>
            </w:r>
          </w:p>
        </w:tc>
      </w:tr>
      <w:tr w:rsidR="00B46DFD" w:rsidRPr="00FD4EE6" w:rsidTr="00D86BB1">
        <w:trPr>
          <w:trHeight w:val="517"/>
        </w:trPr>
        <w:tc>
          <w:tcPr>
            <w:tcW w:w="6663" w:type="dxa"/>
            <w:vMerge/>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rPr>
                <w:rFonts w:ascii="Times New Roman" w:hAnsi="Times New Roman"/>
                <w:b/>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rPr>
                <w:rFonts w:ascii="Times New Roman" w:hAnsi="Times New Roman"/>
                <w:b/>
                <w:sz w:val="24"/>
                <w:szCs w:val="24"/>
              </w:rPr>
            </w:pP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Заместитель главы сельсовета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10506-00</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Начальник финансового отдела - главный бухгалтер</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10506-00</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Главный специалист</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6467-00</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Специалист 1 разряда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5892-00</w:t>
            </w:r>
          </w:p>
        </w:tc>
      </w:tr>
    </w:tbl>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jc w:val="both"/>
        <w:rPr>
          <w:rFonts w:ascii="Times New Roman" w:hAnsi="Times New Roman"/>
          <w:sz w:val="24"/>
          <w:szCs w:val="24"/>
        </w:rPr>
      </w:pPr>
    </w:p>
    <w:p w:rsidR="00B46DFD" w:rsidRPr="00FD4EE6" w:rsidRDefault="00B46DFD" w:rsidP="00B46DFD">
      <w:pPr>
        <w:jc w:val="both"/>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Приложение N 2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Положению о порядке оплаты труда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муниципальных служащих </w:t>
      </w:r>
      <w:proofErr w:type="gramStart"/>
      <w:r w:rsidRPr="00FD4EE6">
        <w:rPr>
          <w:rFonts w:ascii="Times New Roman" w:hAnsi="Times New Roman"/>
          <w:sz w:val="24"/>
          <w:szCs w:val="24"/>
        </w:rPr>
        <w:t>муниципального</w:t>
      </w:r>
      <w:proofErr w:type="gramEnd"/>
      <w:r w:rsidRPr="00FD4EE6">
        <w:rPr>
          <w:rFonts w:ascii="Times New Roman" w:hAnsi="Times New Roman"/>
          <w:sz w:val="24"/>
          <w:szCs w:val="24"/>
        </w:rPr>
        <w:t xml:space="preserve">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образования «Линецкий сельсовет»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ПОЛОЖЕНИЕ О ПОРЯДКЕ И УСЛОВИЯХ ВЫПЛАТЫ ЕЖЕМЕСЯЧНОГО ДЕНЕЖНОГО ПООЩРЕНИЯ</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1. Положение о порядке и условиях выплаты ежемесячного денежного поощрения (далее по тексту - Положение) определяет порядок и условия выплаты ежемесячного денежного поощрения муниципальным служащим в муниципальном образовании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2. 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3. Муниципальным служащим выплачивается ежемесячное денежное поощрение в размерах:</w:t>
      </w:r>
    </w:p>
    <w:p w:rsidR="00B46DFD" w:rsidRPr="00FD4EE6" w:rsidRDefault="00B46DFD" w:rsidP="00B46DFD">
      <w:pPr>
        <w:ind w:firstLine="851"/>
        <w:jc w:val="both"/>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3260"/>
      </w:tblGrid>
      <w:tr w:rsidR="00B46DFD" w:rsidRPr="00FD4EE6" w:rsidTr="00D86BB1">
        <w:trPr>
          <w:trHeight w:val="574"/>
        </w:trPr>
        <w:tc>
          <w:tcPr>
            <w:tcW w:w="6663" w:type="dxa"/>
            <w:vMerge w:val="restart"/>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ind w:left="-108" w:right="-108"/>
              <w:jc w:val="center"/>
              <w:rPr>
                <w:rFonts w:ascii="Times New Roman" w:hAnsi="Times New Roman"/>
                <w:b/>
                <w:sz w:val="24"/>
                <w:szCs w:val="24"/>
              </w:rPr>
            </w:pPr>
            <w:r w:rsidRPr="00FD4EE6">
              <w:rPr>
                <w:rFonts w:ascii="Times New Roman" w:hAnsi="Times New Roman"/>
                <w:b/>
                <w:sz w:val="24"/>
                <w:szCs w:val="24"/>
              </w:rPr>
              <w:t>Наименование должности муниципальных служащих</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ind w:left="-108" w:right="-108"/>
              <w:jc w:val="center"/>
              <w:rPr>
                <w:rFonts w:ascii="Times New Roman" w:hAnsi="Times New Roman"/>
                <w:b/>
                <w:sz w:val="24"/>
                <w:szCs w:val="24"/>
              </w:rPr>
            </w:pPr>
            <w:r w:rsidRPr="00FD4EE6">
              <w:rPr>
                <w:rFonts w:ascii="Times New Roman" w:hAnsi="Times New Roman"/>
                <w:sz w:val="24"/>
                <w:szCs w:val="24"/>
              </w:rPr>
              <w:t>Ежемесячное денежное поощрение</w:t>
            </w:r>
            <w:r w:rsidRPr="00FD4EE6">
              <w:rPr>
                <w:rFonts w:ascii="Times New Roman" w:hAnsi="Times New Roman"/>
                <w:b/>
                <w:sz w:val="24"/>
                <w:szCs w:val="24"/>
              </w:rPr>
              <w:t xml:space="preserve"> </w:t>
            </w:r>
            <w:r w:rsidRPr="00FD4EE6">
              <w:rPr>
                <w:rFonts w:ascii="Times New Roman" w:hAnsi="Times New Roman"/>
                <w:sz w:val="24"/>
                <w:szCs w:val="24"/>
              </w:rPr>
              <w:t>(должностных окладов)</w:t>
            </w:r>
          </w:p>
          <w:p w:rsidR="00B46DFD" w:rsidRPr="00FD4EE6" w:rsidRDefault="00B46DFD" w:rsidP="00D86BB1">
            <w:pPr>
              <w:tabs>
                <w:tab w:val="left" w:pos="3450"/>
              </w:tabs>
              <w:ind w:left="-108" w:right="-108"/>
              <w:jc w:val="center"/>
              <w:rPr>
                <w:rFonts w:ascii="Times New Roman" w:hAnsi="Times New Roman"/>
                <w:b/>
                <w:sz w:val="24"/>
                <w:szCs w:val="24"/>
              </w:rPr>
            </w:pPr>
          </w:p>
        </w:tc>
      </w:tr>
      <w:tr w:rsidR="00B46DFD" w:rsidRPr="00FD4EE6" w:rsidTr="00D86BB1">
        <w:trPr>
          <w:trHeight w:val="517"/>
        </w:trPr>
        <w:tc>
          <w:tcPr>
            <w:tcW w:w="6663" w:type="dxa"/>
            <w:vMerge/>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rPr>
                <w:rFonts w:ascii="Times New Roman" w:hAnsi="Times New Roman"/>
                <w:b/>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rPr>
                <w:rFonts w:ascii="Times New Roman" w:hAnsi="Times New Roman"/>
                <w:b/>
                <w:sz w:val="24"/>
                <w:szCs w:val="24"/>
              </w:rPr>
            </w:pP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 xml:space="preserve"> Заместитель главы сельсовета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0,1-2</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 xml:space="preserve"> Начальник финансового отдела - главный бухгалтер</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0,1-2</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Главный специалист</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0,1-2</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Специалист 1 разряда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0,1-2</w:t>
            </w:r>
          </w:p>
        </w:tc>
      </w:tr>
    </w:tbl>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4. Ежемесячное денежное поощрение выплачивается за фактически отработанное в календарном месяце время.</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5. Фактически отработанное время для расчета размера ежемесячного денежного поощрения определяется согласно табелю учета рабочего времени.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Размер ежемесячного денежного поощрения муниципального служащего устанавливается главой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Default="00B46DFD"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Pr="00FD4EE6" w:rsidRDefault="00FD4EE6" w:rsidP="00B46DFD">
      <w:pPr>
        <w:ind w:firstLine="851"/>
        <w:jc w:val="both"/>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lastRenderedPageBreak/>
        <w:t xml:space="preserve">Приложение N 3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Положению о порядке оплаты труда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муниципальных служащих </w:t>
      </w:r>
      <w:proofErr w:type="gramStart"/>
      <w:r w:rsidRPr="00FD4EE6">
        <w:rPr>
          <w:rFonts w:ascii="Times New Roman" w:hAnsi="Times New Roman"/>
          <w:sz w:val="24"/>
          <w:szCs w:val="24"/>
        </w:rPr>
        <w:t>муниципального</w:t>
      </w:r>
      <w:proofErr w:type="gramEnd"/>
      <w:r w:rsidRPr="00FD4EE6">
        <w:rPr>
          <w:rFonts w:ascii="Times New Roman" w:hAnsi="Times New Roman"/>
          <w:sz w:val="24"/>
          <w:szCs w:val="24"/>
        </w:rPr>
        <w:t xml:space="preserve">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образования «Линецкий сельсовет»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jc w:val="center"/>
        <w:rPr>
          <w:rFonts w:ascii="Times New Roman" w:hAnsi="Times New Roman"/>
          <w:sz w:val="24"/>
          <w:szCs w:val="24"/>
        </w:rPr>
      </w:pPr>
      <w:r w:rsidRPr="00FD4EE6">
        <w:rPr>
          <w:rFonts w:ascii="Times New Roman" w:hAnsi="Times New Roman"/>
          <w:sz w:val="24"/>
          <w:szCs w:val="24"/>
        </w:rPr>
        <w:t>ПОЛОЖЕНИЕ О ПОРЯДКЕ И УСЛОВИЯХ ВЫПЛАТЫ ЕЖЕМЕСЯЧНОЙ НАДБАВКИ К ДОЛЖНОСТНОМУ ОКЛАДУ ЗА ВЫСЛУГУ ЛЕТ</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1. Ежемесячная надбавка к должностному окладу за выслугу лет устанавливается в размере:</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1) 10 процентов должностного оклада - для муниципальных служащих, имеющих выслугу лет от 1 года до 5 лет;</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2) 15 процентов должностного оклада - для муниципальных служащих, имеющих выслугу лет от 5 до 10 лет;</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3) 20 процентов должностного оклада - для муниципальных служащих, имеющих выслугу лет от 10 до 15 лет;</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4) 30 процентов должностного оклада - для муниципальных служащих, имеющих выслугу свыше 15 лет.</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2. Ежемесячная надбавка к должностному окладу за выслугу лет муниципальным служащим устанавливается в зависимости от стажа муниципальной службы, дающего право на получение этой надбавки в соответствии с действующим законодательством.</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Установление ежемесячной надбавки к должностному окладу за выслугу лет муниципальным служащим производится на основании решения комиссии по включению в стаж муниципальной службы муниципальных служащих периодов работы, утвержденного правовым актом органа местного самоуправления.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3. Размер ежемесячной надбавки к должностному окладу за выслугу лет устанавливается главой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FD4EE6">
      <w:pPr>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lastRenderedPageBreak/>
        <w:t xml:space="preserve">Приложение N 4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Положению о порядке оплаты труда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муниципальных служащих </w:t>
      </w:r>
      <w:proofErr w:type="gramStart"/>
      <w:r w:rsidRPr="00FD4EE6">
        <w:rPr>
          <w:rFonts w:ascii="Times New Roman" w:hAnsi="Times New Roman"/>
          <w:sz w:val="24"/>
          <w:szCs w:val="24"/>
        </w:rPr>
        <w:t>муниципального</w:t>
      </w:r>
      <w:proofErr w:type="gramEnd"/>
      <w:r w:rsidRPr="00FD4EE6">
        <w:rPr>
          <w:rFonts w:ascii="Times New Roman" w:hAnsi="Times New Roman"/>
          <w:sz w:val="24"/>
          <w:szCs w:val="24"/>
        </w:rPr>
        <w:t xml:space="preserve">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образования «Линецкий сельсовет»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ПОЛОЖЕНИЕ О ПОРЯДКЕ И УСЛОВИЯХ ВЫПЛАТЫ ЕЖЕМЕСЯЧНОЙ НАДБАВКИ К ДОЛЖНОСТНОМУ ОКЛАДУ ЗА ОСОБЫЕ УСЛОВИЯ МУНИЦИПАЛЬНОЙ СЛУЖБЫ</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1. Положение о порядке и условиях выплаты ежемесячной надбавки к должностному окладу за особые условия муниципальной службы определяет порядок и условия выплаты надбавки к должностному окладу за особые условия муниципальной службы муниципальным служащим в муниципальном образовании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2. 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как правило, в условиях, отличающихся особым графиком и режимом работы, которые производятся в установленные сроки с высоким качеством.</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3. Ежемесячная надбавка к должностному окладу за особые условия муниципальной службы устанавливается в следующих размерах:</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по высшей группе должностей муниципальной службы в размере от 150 до 200 процентов должностного оклада;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по главной группе должностей муниципальной службы в размере от 120 до 150 процентов должностного оклада;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по ведущей группе должностей муниципальной службы в размере от 90 до 120 процентов должностного оклада;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по старшей группе должностей муниципальной службы в размере от 60 до 90 процентов должностного оклада;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по младшей группе должностей муниципальной службы в размере до 60 процентов должностного оклада.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4. Размер ежемесячной надбавки к должностному окладу за особые условия муниципальной службы устанавливается с учетом профессиональной подготовки, опыта работы по специальности и замещаемой должности в </w:t>
      </w:r>
      <w:proofErr w:type="gramStart"/>
      <w:r w:rsidRPr="00FD4EE6">
        <w:rPr>
          <w:rFonts w:ascii="Times New Roman" w:hAnsi="Times New Roman"/>
          <w:sz w:val="24"/>
          <w:szCs w:val="24"/>
        </w:rPr>
        <w:t>пределах</w:t>
      </w:r>
      <w:proofErr w:type="gramEnd"/>
      <w:r w:rsidRPr="00FD4EE6">
        <w:rPr>
          <w:rFonts w:ascii="Times New Roman" w:hAnsi="Times New Roman"/>
          <w:sz w:val="24"/>
          <w:szCs w:val="24"/>
        </w:rPr>
        <w:t xml:space="preserve"> выделенных на эти цели средств фонда оплаты труда.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5. Конкретный размер ежемесячной надбавки за особые условия муниципальной службы муниципального служащего устанавливается распоряжением главы администрации в пределах ее размера по соответствующей группе должностей.</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Правовой акт, которым установлен размер ежемесячной надбавки к должностному окладу за особые условия муниципальной службы, объявляется муниципальному служащему под роспись.</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Default="00B46DFD"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Pr="00FD4EE6" w:rsidRDefault="00FD4EE6"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lastRenderedPageBreak/>
        <w:t xml:space="preserve">Приложение N 5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Положению о порядке оплаты труда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муниципальных служащих </w:t>
      </w:r>
      <w:proofErr w:type="gramStart"/>
      <w:r w:rsidRPr="00FD4EE6">
        <w:rPr>
          <w:rFonts w:ascii="Times New Roman" w:hAnsi="Times New Roman"/>
          <w:sz w:val="24"/>
          <w:szCs w:val="24"/>
        </w:rPr>
        <w:t>муниципального</w:t>
      </w:r>
      <w:proofErr w:type="gramEnd"/>
      <w:r w:rsidRPr="00FD4EE6">
        <w:rPr>
          <w:rFonts w:ascii="Times New Roman" w:hAnsi="Times New Roman"/>
          <w:sz w:val="24"/>
          <w:szCs w:val="24"/>
        </w:rPr>
        <w:t xml:space="preserve">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образования «Линецкий сельсовет»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ПОЛОЖЕНИЕ О ПОРЯДКЕ И УСЛОВИЯХ ВЫПЛАТЫ ЕЖЕМЕСЯЧНОЙ НАДБАВКИ К ДОЛЖНОСТНОМУ ОКЛАДУ ЗА КЛАССНЫЙ ЧИН</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1. Надбавка к должностному окладу за классный чин устанавливается в размере четырех</w:t>
      </w:r>
      <w:proofErr w:type="gramStart"/>
      <w:r w:rsidRPr="00FD4EE6">
        <w:rPr>
          <w:rFonts w:ascii="Times New Roman" w:hAnsi="Times New Roman"/>
          <w:sz w:val="24"/>
          <w:szCs w:val="24"/>
        </w:rPr>
        <w:t xml:space="preserve"> :</w:t>
      </w:r>
      <w:proofErr w:type="gramEnd"/>
    </w:p>
    <w:p w:rsidR="00B46DFD" w:rsidRPr="00FD4EE6" w:rsidRDefault="00B46DFD" w:rsidP="00B46DFD">
      <w:pPr>
        <w:ind w:firstLine="851"/>
        <w:jc w:val="both"/>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3"/>
        <w:gridCol w:w="3260"/>
      </w:tblGrid>
      <w:tr w:rsidR="00B46DFD" w:rsidRPr="00FD4EE6" w:rsidTr="00D86BB1">
        <w:trPr>
          <w:trHeight w:val="574"/>
        </w:trPr>
        <w:tc>
          <w:tcPr>
            <w:tcW w:w="6663" w:type="dxa"/>
            <w:vMerge w:val="restart"/>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ind w:left="-108" w:right="-108"/>
              <w:jc w:val="center"/>
              <w:rPr>
                <w:rFonts w:ascii="Times New Roman" w:hAnsi="Times New Roman"/>
                <w:b/>
                <w:sz w:val="24"/>
                <w:szCs w:val="24"/>
              </w:rPr>
            </w:pPr>
            <w:r w:rsidRPr="00FD4EE6">
              <w:rPr>
                <w:rFonts w:ascii="Times New Roman" w:hAnsi="Times New Roman"/>
                <w:b/>
                <w:sz w:val="24"/>
                <w:szCs w:val="24"/>
              </w:rPr>
              <w:t>Наименование должности муниципальных служащих</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ind w:left="-108" w:right="-108"/>
              <w:jc w:val="center"/>
              <w:rPr>
                <w:rFonts w:ascii="Times New Roman" w:hAnsi="Times New Roman"/>
                <w:b/>
                <w:sz w:val="24"/>
                <w:szCs w:val="24"/>
              </w:rPr>
            </w:pPr>
            <w:r w:rsidRPr="00FD4EE6">
              <w:rPr>
                <w:rFonts w:ascii="Times New Roman" w:hAnsi="Times New Roman"/>
                <w:b/>
                <w:sz w:val="24"/>
                <w:szCs w:val="24"/>
              </w:rPr>
              <w:t xml:space="preserve">Надбавка за классный чин </w:t>
            </w:r>
          </w:p>
        </w:tc>
      </w:tr>
      <w:tr w:rsidR="00B46DFD" w:rsidRPr="00FD4EE6" w:rsidTr="00D86BB1">
        <w:trPr>
          <w:trHeight w:val="517"/>
        </w:trPr>
        <w:tc>
          <w:tcPr>
            <w:tcW w:w="6663" w:type="dxa"/>
            <w:vMerge/>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rPr>
                <w:rFonts w:ascii="Times New Roman" w:hAnsi="Times New Roman"/>
                <w:b/>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rPr>
                <w:rFonts w:ascii="Times New Roman" w:hAnsi="Times New Roman"/>
                <w:b/>
                <w:sz w:val="24"/>
                <w:szCs w:val="24"/>
              </w:rPr>
            </w:pP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 xml:space="preserve"> Заместитель главы сельсовета: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действительный муниципальный советник 1-го класса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2173,00</w:t>
            </w:r>
          </w:p>
        </w:tc>
      </w:tr>
      <w:tr w:rsidR="00B46DFD" w:rsidRPr="00FD4EE6" w:rsidTr="00D86BB1">
        <w:trPr>
          <w:trHeight w:val="231"/>
        </w:trPr>
        <w:tc>
          <w:tcPr>
            <w:tcW w:w="6663" w:type="dxa"/>
            <w:tcBorders>
              <w:top w:val="single" w:sz="4" w:space="0" w:color="auto"/>
              <w:left w:val="single" w:sz="4" w:space="0" w:color="auto"/>
              <w:bottom w:val="single" w:sz="4" w:space="0" w:color="auto"/>
              <w:right w:val="single" w:sz="4" w:space="0" w:color="auto"/>
            </w:tcBorders>
          </w:tcPr>
          <w:p w:rsidR="00B46DFD" w:rsidRPr="00FD4EE6" w:rsidRDefault="00B46DFD" w:rsidP="00D86BB1">
            <w:pPr>
              <w:rPr>
                <w:rFonts w:ascii="Times New Roman" w:hAnsi="Times New Roman"/>
                <w:sz w:val="24"/>
                <w:szCs w:val="24"/>
              </w:rPr>
            </w:pPr>
            <w:r w:rsidRPr="00FD4EE6">
              <w:rPr>
                <w:rFonts w:ascii="Times New Roman" w:hAnsi="Times New Roman"/>
                <w:sz w:val="24"/>
                <w:szCs w:val="24"/>
              </w:rPr>
              <w:t>действительный муниципальный советник 2-го класса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2073,00</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tcPr>
          <w:p w:rsidR="00B46DFD" w:rsidRPr="00FD4EE6" w:rsidRDefault="00B46DFD" w:rsidP="00D86BB1">
            <w:pPr>
              <w:rPr>
                <w:rFonts w:ascii="Times New Roman" w:hAnsi="Times New Roman"/>
                <w:sz w:val="24"/>
                <w:szCs w:val="24"/>
              </w:rPr>
            </w:pPr>
            <w:r w:rsidRPr="00FD4EE6">
              <w:rPr>
                <w:rFonts w:ascii="Times New Roman" w:hAnsi="Times New Roman"/>
                <w:sz w:val="24"/>
                <w:szCs w:val="24"/>
              </w:rPr>
              <w:t>действительный муниципальный советник 3-го класса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1973,00</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 xml:space="preserve"> Начальник финансового отдела - главный бухгалтер:</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rPr>
                <w:rFonts w:ascii="Times New Roman" w:hAnsi="Times New Roman"/>
                <w:sz w:val="24"/>
                <w:szCs w:val="24"/>
              </w:rPr>
            </w:pPr>
            <w:r w:rsidRPr="00FD4EE6">
              <w:rPr>
                <w:rFonts w:ascii="Times New Roman" w:hAnsi="Times New Roman"/>
                <w:sz w:val="24"/>
                <w:szCs w:val="24"/>
              </w:rPr>
              <w:t>муниципальный советник 1-го класса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2103,00</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tcPr>
          <w:p w:rsidR="00B46DFD" w:rsidRPr="00FD4EE6" w:rsidRDefault="00B46DFD" w:rsidP="00D86BB1">
            <w:pPr>
              <w:rPr>
                <w:rFonts w:ascii="Times New Roman" w:hAnsi="Times New Roman"/>
                <w:sz w:val="24"/>
                <w:szCs w:val="24"/>
              </w:rPr>
            </w:pPr>
            <w:r w:rsidRPr="00FD4EE6">
              <w:rPr>
                <w:rFonts w:ascii="Times New Roman" w:hAnsi="Times New Roman"/>
                <w:sz w:val="24"/>
                <w:szCs w:val="24"/>
              </w:rPr>
              <w:t>муниципальный советник 2-го класса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2003,00</w:t>
            </w:r>
          </w:p>
        </w:tc>
      </w:tr>
      <w:tr w:rsidR="00B46DFD" w:rsidRPr="00FD4EE6" w:rsidTr="00D86BB1">
        <w:tc>
          <w:tcPr>
            <w:tcW w:w="6663" w:type="dxa"/>
            <w:tcBorders>
              <w:top w:val="single" w:sz="4" w:space="0" w:color="auto"/>
              <w:left w:val="single" w:sz="4" w:space="0" w:color="auto"/>
              <w:bottom w:val="single" w:sz="4" w:space="0" w:color="auto"/>
              <w:right w:val="single" w:sz="4" w:space="0" w:color="auto"/>
            </w:tcBorders>
          </w:tcPr>
          <w:p w:rsidR="00B46DFD" w:rsidRPr="00FD4EE6" w:rsidRDefault="00B46DFD" w:rsidP="00D86BB1">
            <w:pPr>
              <w:rPr>
                <w:rFonts w:ascii="Times New Roman" w:hAnsi="Times New Roman"/>
                <w:sz w:val="24"/>
                <w:szCs w:val="24"/>
              </w:rPr>
            </w:pPr>
            <w:r w:rsidRPr="00FD4EE6">
              <w:rPr>
                <w:rFonts w:ascii="Times New Roman" w:hAnsi="Times New Roman"/>
                <w:sz w:val="24"/>
                <w:szCs w:val="24"/>
              </w:rPr>
              <w:t>муниципальный советник 3-го класса</w:t>
            </w:r>
          </w:p>
        </w:tc>
        <w:tc>
          <w:tcPr>
            <w:tcW w:w="3260" w:type="dxa"/>
            <w:tcBorders>
              <w:top w:val="single" w:sz="4" w:space="0" w:color="auto"/>
              <w:left w:val="single" w:sz="4" w:space="0" w:color="auto"/>
              <w:bottom w:val="single" w:sz="4" w:space="0" w:color="auto"/>
              <w:right w:val="single" w:sz="4" w:space="0" w:color="auto"/>
            </w:tcBorders>
            <w:vAlign w:val="center"/>
          </w:tcPr>
          <w:p w:rsidR="00B46DFD" w:rsidRPr="00FD4EE6" w:rsidRDefault="00B46DFD" w:rsidP="00D86BB1">
            <w:pPr>
              <w:tabs>
                <w:tab w:val="left" w:pos="3450"/>
              </w:tabs>
              <w:jc w:val="center"/>
              <w:rPr>
                <w:rFonts w:ascii="Times New Roman" w:hAnsi="Times New Roman"/>
                <w:sz w:val="24"/>
                <w:szCs w:val="24"/>
              </w:rPr>
            </w:pPr>
            <w:r w:rsidRPr="00FD4EE6">
              <w:rPr>
                <w:rFonts w:ascii="Times New Roman" w:hAnsi="Times New Roman"/>
                <w:sz w:val="24"/>
                <w:szCs w:val="24"/>
              </w:rPr>
              <w:t>1903,00</w:t>
            </w:r>
          </w:p>
        </w:tc>
      </w:tr>
    </w:tbl>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2. Размер ежемесячной надбавки к должностному окладу за классный чин устанавливается в соответствии с присвоенным классным чином главой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FD4EE6">
      <w:pPr>
        <w:ind w:firstLine="851"/>
        <w:jc w:val="both"/>
        <w:rPr>
          <w:rFonts w:ascii="Times New Roman" w:hAnsi="Times New Roman"/>
          <w:sz w:val="24"/>
          <w:szCs w:val="24"/>
        </w:rPr>
      </w:pPr>
      <w:r w:rsidRPr="00FD4EE6">
        <w:rPr>
          <w:rFonts w:ascii="Times New Roman" w:hAnsi="Times New Roman"/>
          <w:sz w:val="24"/>
          <w:szCs w:val="24"/>
        </w:rPr>
        <w:t>При индексации (увеличении) окладов муниципальных служащих размер ежемесячной надбавки к должностному окладу за классный чин индексируется (увеличивается) в том же размере и округляется до целого рубля.</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lastRenderedPageBreak/>
        <w:t xml:space="preserve">Приложение N 6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Положению о порядке оплаты труда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муниципальных служащих </w:t>
      </w:r>
      <w:proofErr w:type="gramStart"/>
      <w:r w:rsidRPr="00FD4EE6">
        <w:rPr>
          <w:rFonts w:ascii="Times New Roman" w:hAnsi="Times New Roman"/>
          <w:sz w:val="24"/>
          <w:szCs w:val="24"/>
        </w:rPr>
        <w:t>муниципального</w:t>
      </w:r>
      <w:proofErr w:type="gramEnd"/>
      <w:r w:rsidRPr="00FD4EE6">
        <w:rPr>
          <w:rFonts w:ascii="Times New Roman" w:hAnsi="Times New Roman"/>
          <w:sz w:val="24"/>
          <w:szCs w:val="24"/>
        </w:rPr>
        <w:t xml:space="preserve">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образования «Линецкий сельсовет»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ПОЛОЖЕНИЕ О ПОРЯДКЕ И УСЛОВИЯХ ВЫПЛАТЫ ПРЕМИЙ ЗА ВЫПОЛНЕНИЕ ОСОБО ВАЖНЫХ И СЛОЖНЫХ ЗАДАНИЙ</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1. Положение о порядке и условиях выплаты премий за выполнение особо важных и сложных заданий определяет порядок и условия выплаты премий за выполнение особо важных и сложных заданий в муниципальном образовании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2. Премии за выполнение особо важных и сложных заданий выплачиваются </w:t>
      </w:r>
      <w:proofErr w:type="spellStart"/>
      <w:proofErr w:type="gramStart"/>
      <w:r w:rsidRPr="00FD4EE6">
        <w:rPr>
          <w:rFonts w:ascii="Times New Roman" w:hAnsi="Times New Roman"/>
          <w:sz w:val="24"/>
          <w:szCs w:val="24"/>
        </w:rPr>
        <w:t>муници-пальным</w:t>
      </w:r>
      <w:proofErr w:type="spellEnd"/>
      <w:proofErr w:type="gramEnd"/>
      <w:r w:rsidRPr="00FD4EE6">
        <w:rPr>
          <w:rFonts w:ascii="Times New Roman" w:hAnsi="Times New Roman"/>
          <w:sz w:val="24"/>
          <w:szCs w:val="24"/>
        </w:rPr>
        <w:t xml:space="preserve"> служащим за своевременное и качественное исполнение указанных заданий при надлежащем исполнении должностной инструкции в размере до двух должностных окладов.</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К категории особо важных и сложных заданий относятся: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 образцовое и досрочное выполнение особо важных или сложных заданий </w:t>
      </w:r>
      <w:proofErr w:type="spellStart"/>
      <w:proofErr w:type="gramStart"/>
      <w:r w:rsidRPr="00FD4EE6">
        <w:rPr>
          <w:rFonts w:ascii="Times New Roman" w:hAnsi="Times New Roman"/>
          <w:sz w:val="24"/>
          <w:szCs w:val="24"/>
        </w:rPr>
        <w:t>представи-теля</w:t>
      </w:r>
      <w:proofErr w:type="spellEnd"/>
      <w:proofErr w:type="gramEnd"/>
      <w:r w:rsidRPr="00FD4EE6">
        <w:rPr>
          <w:rFonts w:ascii="Times New Roman" w:hAnsi="Times New Roman"/>
          <w:sz w:val="24"/>
          <w:szCs w:val="24"/>
        </w:rPr>
        <w:t xml:space="preserve"> нанимателя органа местного самоуправления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по решению вопросов коммунального хозяйством в интересах населения и бюджета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достижения высоких конечных результатов работы в результате внедрения новых форм и методов работы;</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 существенное снижение затрат бюджета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или увеличение доходной части бюджета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давшее значительный экономический эффект;</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 участие в судебных делах, повлекших судебно-исковое привлечение денежных средств или экономию денежных средств бюджета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организация мероприятий по реализации движимого и недвижимого имущества, давшие высокий экономический эффект;</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осуществление мероприятий, содействующих реальному приросту инвестиций;</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большая организаторская работа по подготовке и проведению мероприятий городского (государственного) значения и масштаба;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lastRenderedPageBreak/>
        <w:t xml:space="preserve">- перевыполнение заданий по следующим показателям: мобилизация доходов в бюджет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платным услугам, задания по снижению дебиторской задолженности, показателей развития курируемых отраслей;</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иные действия, повлекшие решение социально значимых для города проблем.</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3. Премирование муниципальных служащих за выполнение особо важных и сложных заданий производится по их выполнению в соответствующем квартале текущего года.</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4. Решение о выплате премии за выполнение особо важных и сложных заданий принимается в соответствии с утвержденными порядками главой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Default="00B46DFD"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Pr="00FD4EE6" w:rsidRDefault="00FD4EE6"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lastRenderedPageBreak/>
        <w:t xml:space="preserve">Приложение N 7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Положению о порядке оплаты труда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муниципальных служащих </w:t>
      </w:r>
      <w:proofErr w:type="gramStart"/>
      <w:r w:rsidRPr="00FD4EE6">
        <w:rPr>
          <w:rFonts w:ascii="Times New Roman" w:hAnsi="Times New Roman"/>
          <w:sz w:val="24"/>
          <w:szCs w:val="24"/>
        </w:rPr>
        <w:t>муниципального</w:t>
      </w:r>
      <w:proofErr w:type="gramEnd"/>
      <w:r w:rsidRPr="00FD4EE6">
        <w:rPr>
          <w:rFonts w:ascii="Times New Roman" w:hAnsi="Times New Roman"/>
          <w:sz w:val="24"/>
          <w:szCs w:val="24"/>
        </w:rPr>
        <w:t xml:space="preserve">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образования «Линецкий сельсовет»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ПОЛОЖЕНИЕ О ПОРЯДКЕ И УСЛОВИЯХ ВЫПЛАТЫ ЕЖЕМЕСЯЧНОЙ ПРЕМИИ ПО РЕЗУЛЬТАТАМ РАБОТЫ</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1. Положение о порядке и условиях выплаты ежемесячной премии по результатам работы (далее по тексту - Положение) определяет порядок и условия выплаты муниципальным служащим ежемесячной премии по результатам работы в муниципальном образовании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2. Ежемесячная премия по результатам работы выплачивается за фактически отработанное в календарном месяце время.</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3. Фактически отработанное время для расчета размера ежемесячной премии по результатам работы определяется согласно табелю учета рабочего времени.</w:t>
      </w: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4. В максимальном размере ежемесячная премия по результатам работы выплачивается при выполнении следующих условий:</w:t>
      </w:r>
    </w:p>
    <w:p w:rsidR="00B46DFD" w:rsidRPr="00FD4EE6" w:rsidRDefault="00B46DFD" w:rsidP="00B46DFD">
      <w:pPr>
        <w:pStyle w:val="1"/>
        <w:numPr>
          <w:ilvl w:val="0"/>
          <w:numId w:val="1"/>
        </w:numPr>
        <w:spacing w:line="276" w:lineRule="auto"/>
        <w:contextualSpacing w:val="0"/>
        <w:rPr>
          <w:rFonts w:ascii="Times New Roman" w:hAnsi="Times New Roman"/>
          <w:sz w:val="24"/>
          <w:szCs w:val="24"/>
        </w:rPr>
      </w:pPr>
      <w:r w:rsidRPr="00FD4EE6">
        <w:rPr>
          <w:rFonts w:ascii="Times New Roman" w:hAnsi="Times New Roman"/>
          <w:sz w:val="24"/>
          <w:szCs w:val="24"/>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B46DFD" w:rsidRPr="00FD4EE6" w:rsidRDefault="00B46DFD" w:rsidP="00B46DFD">
      <w:pPr>
        <w:pStyle w:val="1"/>
        <w:numPr>
          <w:ilvl w:val="0"/>
          <w:numId w:val="1"/>
        </w:numPr>
        <w:spacing w:line="276" w:lineRule="auto"/>
        <w:contextualSpacing w:val="0"/>
        <w:rPr>
          <w:rFonts w:ascii="Times New Roman" w:hAnsi="Times New Roman"/>
          <w:sz w:val="24"/>
          <w:szCs w:val="24"/>
        </w:rPr>
      </w:pPr>
      <w:r w:rsidRPr="00FD4EE6">
        <w:rPr>
          <w:rFonts w:ascii="Times New Roman" w:hAnsi="Times New Roman"/>
          <w:sz w:val="24"/>
          <w:szCs w:val="24"/>
        </w:rPr>
        <w:t>качественное, своевременное выполнение планов работы, постановлений, распоряжений и поручений главы заместителей главы администрации (управляющего делами), приказов и поручений непосредственного руководителя, входящим в компетенцию муниципального служащего;</w:t>
      </w:r>
    </w:p>
    <w:p w:rsidR="00B46DFD" w:rsidRPr="00FD4EE6" w:rsidRDefault="00B46DFD" w:rsidP="00B46DFD">
      <w:pPr>
        <w:pStyle w:val="1"/>
        <w:numPr>
          <w:ilvl w:val="0"/>
          <w:numId w:val="1"/>
        </w:numPr>
        <w:spacing w:line="276" w:lineRule="auto"/>
        <w:contextualSpacing w:val="0"/>
        <w:rPr>
          <w:rFonts w:ascii="Times New Roman" w:hAnsi="Times New Roman"/>
          <w:sz w:val="24"/>
          <w:szCs w:val="24"/>
        </w:rPr>
      </w:pPr>
      <w:r w:rsidRPr="00FD4EE6">
        <w:rPr>
          <w:rFonts w:ascii="Times New Roman" w:hAnsi="Times New Roman"/>
          <w:sz w:val="24"/>
          <w:szCs w:val="24"/>
        </w:rPr>
        <w:t>квалифицированное рассмотрение заявлений, писем, жалоб от организаций и граждан в установленный срок;</w:t>
      </w:r>
    </w:p>
    <w:p w:rsidR="00B46DFD" w:rsidRPr="00FD4EE6" w:rsidRDefault="00B46DFD" w:rsidP="00B46DFD">
      <w:pPr>
        <w:pStyle w:val="1"/>
        <w:numPr>
          <w:ilvl w:val="0"/>
          <w:numId w:val="1"/>
        </w:numPr>
        <w:spacing w:line="276" w:lineRule="auto"/>
        <w:contextualSpacing w:val="0"/>
        <w:rPr>
          <w:rFonts w:ascii="Times New Roman" w:hAnsi="Times New Roman"/>
          <w:sz w:val="24"/>
          <w:szCs w:val="24"/>
        </w:rPr>
      </w:pPr>
      <w:r w:rsidRPr="00FD4EE6">
        <w:rPr>
          <w:rFonts w:ascii="Times New Roman" w:hAnsi="Times New Roman"/>
          <w:sz w:val="24"/>
          <w:szCs w:val="24"/>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B46DFD" w:rsidRPr="00FD4EE6" w:rsidRDefault="00B46DFD" w:rsidP="00B46DFD">
      <w:pPr>
        <w:pStyle w:val="1"/>
        <w:numPr>
          <w:ilvl w:val="0"/>
          <w:numId w:val="1"/>
        </w:numPr>
        <w:spacing w:line="276" w:lineRule="auto"/>
        <w:contextualSpacing w:val="0"/>
        <w:rPr>
          <w:rFonts w:ascii="Times New Roman" w:hAnsi="Times New Roman"/>
          <w:sz w:val="24"/>
          <w:szCs w:val="24"/>
        </w:rPr>
      </w:pPr>
      <w:r w:rsidRPr="00FD4EE6">
        <w:rPr>
          <w:rFonts w:ascii="Times New Roman" w:hAnsi="Times New Roman"/>
          <w:sz w:val="24"/>
          <w:szCs w:val="24"/>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Перечень упущений, за которые производится снижение размера ежемесячной премии по результатам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7250"/>
        <w:gridCol w:w="1781"/>
      </w:tblGrid>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vAlign w:val="center"/>
          </w:tcPr>
          <w:p w:rsidR="00B46DFD" w:rsidRPr="00FD4EE6" w:rsidRDefault="00B46DFD" w:rsidP="00D86BB1">
            <w:pPr>
              <w:jc w:val="center"/>
              <w:rPr>
                <w:rFonts w:ascii="Times New Roman" w:hAnsi="Times New Roman"/>
                <w:sz w:val="24"/>
                <w:szCs w:val="24"/>
              </w:rPr>
            </w:pPr>
            <w:r w:rsidRPr="00FD4EE6">
              <w:rPr>
                <w:rFonts w:ascii="Times New Roman" w:hAnsi="Times New Roman"/>
                <w:sz w:val="24"/>
                <w:szCs w:val="24"/>
              </w:rPr>
              <w:lastRenderedPageBreak/>
              <w:t xml:space="preserve">№ </w:t>
            </w:r>
            <w:proofErr w:type="spellStart"/>
            <w:proofErr w:type="gramStart"/>
            <w:r w:rsidRPr="00FD4EE6">
              <w:rPr>
                <w:rFonts w:ascii="Times New Roman" w:hAnsi="Times New Roman"/>
                <w:sz w:val="24"/>
                <w:szCs w:val="24"/>
              </w:rPr>
              <w:t>п</w:t>
            </w:r>
            <w:proofErr w:type="spellEnd"/>
            <w:proofErr w:type="gramEnd"/>
            <w:r w:rsidRPr="00FD4EE6">
              <w:rPr>
                <w:rFonts w:ascii="Times New Roman" w:hAnsi="Times New Roman"/>
                <w:sz w:val="24"/>
                <w:szCs w:val="24"/>
              </w:rPr>
              <w:t>/</w:t>
            </w:r>
            <w:proofErr w:type="spellStart"/>
            <w:r w:rsidRPr="00FD4EE6">
              <w:rPr>
                <w:rFonts w:ascii="Times New Roman" w:hAnsi="Times New Roman"/>
                <w:sz w:val="24"/>
                <w:szCs w:val="24"/>
              </w:rPr>
              <w:t>п</w:t>
            </w:r>
            <w:proofErr w:type="spellEnd"/>
          </w:p>
        </w:tc>
        <w:tc>
          <w:tcPr>
            <w:tcW w:w="7756" w:type="dxa"/>
            <w:tcBorders>
              <w:top w:val="single" w:sz="4" w:space="0" w:color="000000"/>
              <w:left w:val="single" w:sz="4" w:space="0" w:color="000000"/>
              <w:bottom w:val="single" w:sz="4" w:space="0" w:color="000000"/>
              <w:right w:val="single" w:sz="4" w:space="0" w:color="000000"/>
            </w:tcBorders>
            <w:vAlign w:val="center"/>
          </w:tcPr>
          <w:p w:rsidR="00B46DFD" w:rsidRPr="00FD4EE6" w:rsidRDefault="00B46DFD" w:rsidP="00D86BB1">
            <w:pPr>
              <w:jc w:val="center"/>
              <w:rPr>
                <w:rFonts w:ascii="Times New Roman" w:hAnsi="Times New Roman"/>
                <w:sz w:val="24"/>
                <w:szCs w:val="24"/>
              </w:rPr>
            </w:pPr>
            <w:r w:rsidRPr="00FD4EE6">
              <w:rPr>
                <w:rFonts w:ascii="Times New Roman" w:hAnsi="Times New Roman"/>
                <w:sz w:val="24"/>
                <w:szCs w:val="24"/>
              </w:rPr>
              <w:t>Упущения</w:t>
            </w:r>
          </w:p>
        </w:tc>
        <w:tc>
          <w:tcPr>
            <w:tcW w:w="1781" w:type="dxa"/>
            <w:tcBorders>
              <w:top w:val="single" w:sz="4" w:space="0" w:color="000000"/>
              <w:left w:val="single" w:sz="4" w:space="0" w:color="000000"/>
              <w:bottom w:val="single" w:sz="4" w:space="0" w:color="000000"/>
              <w:right w:val="single" w:sz="4" w:space="0" w:color="000000"/>
            </w:tcBorders>
            <w:vAlign w:val="center"/>
          </w:tcPr>
          <w:p w:rsidR="00B46DFD" w:rsidRPr="00FD4EE6" w:rsidRDefault="00B46DFD" w:rsidP="00D86BB1">
            <w:pPr>
              <w:jc w:val="center"/>
              <w:rPr>
                <w:rFonts w:ascii="Times New Roman" w:hAnsi="Times New Roman"/>
                <w:sz w:val="24"/>
                <w:szCs w:val="24"/>
              </w:rPr>
            </w:pPr>
            <w:r w:rsidRPr="00FD4EE6">
              <w:rPr>
                <w:rFonts w:ascii="Times New Roman" w:hAnsi="Times New Roman"/>
                <w:sz w:val="24"/>
                <w:szCs w:val="24"/>
              </w:rPr>
              <w:t>Процент   снижения (за каждый случай упущения в процентах от максимального размера     премии)</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1</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Некачественное, несвоевременное выполнение функциональных обязанностей, подготовка и оформление документов                                            </w:t>
            </w:r>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до 100    </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2</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Некачественное, несвоевременное выполнение планов      работы, постановлений, распоряжений, решений и         поручений       </w:t>
            </w:r>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до 100    </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3</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Неквалифицированное рассмотрение заявлений, писем, жалоб от организаций и граждан, нарушение сроков рассмотрения                                           </w:t>
            </w:r>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до 100    </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4</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Нарушение сроков представления установленной           отчетности, представление неверной информации          </w:t>
            </w:r>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до 100    </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5</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Невыполнение поручения вышестоящего руководства        </w:t>
            </w:r>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до 100    </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6</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 xml:space="preserve">Отсутствие </w:t>
            </w:r>
            <w:proofErr w:type="gramStart"/>
            <w:r w:rsidRPr="00FD4EE6">
              <w:rPr>
                <w:rFonts w:ascii="Times New Roman" w:hAnsi="Times New Roman"/>
                <w:sz w:val="24"/>
                <w:szCs w:val="24"/>
              </w:rPr>
              <w:t>контроля за</w:t>
            </w:r>
            <w:proofErr w:type="gramEnd"/>
            <w:r w:rsidRPr="00FD4EE6">
              <w:rPr>
                <w:rFonts w:ascii="Times New Roman" w:hAnsi="Times New Roman"/>
                <w:sz w:val="24"/>
                <w:szCs w:val="24"/>
              </w:rPr>
              <w:t xml:space="preserve"> работой подчиненных служб, работников, подведомственных учреждений</w:t>
            </w:r>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50</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7</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Несоблюдение служебной дисциплины, нарушение правил внутреннего трудового распорядка</w:t>
            </w:r>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до 100</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8</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Появления на работе в состоянии алкогольного наркотического или иного токсического опьянения</w:t>
            </w:r>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100</w:t>
            </w:r>
          </w:p>
        </w:tc>
      </w:tr>
      <w:tr w:rsidR="00B46DFD" w:rsidRPr="00FD4EE6" w:rsidTr="00D86BB1">
        <w:tc>
          <w:tcPr>
            <w:tcW w:w="432"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9</w:t>
            </w:r>
          </w:p>
        </w:tc>
        <w:tc>
          <w:tcPr>
            <w:tcW w:w="7756"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proofErr w:type="gramStart"/>
            <w:r w:rsidRPr="00FD4EE6">
              <w:rPr>
                <w:rFonts w:ascii="Times New Roman" w:hAnsi="Times New Roman"/>
                <w:sz w:val="24"/>
                <w:szCs w:val="24"/>
              </w:rPr>
              <w:t>Прогула (в том числе отсутствия на рабочем месте более четырех часов подряд без уважительных причин в течение рабочего дня</w:t>
            </w:r>
            <w:proofErr w:type="gramEnd"/>
          </w:p>
        </w:tc>
        <w:tc>
          <w:tcPr>
            <w:tcW w:w="1781" w:type="dxa"/>
            <w:tcBorders>
              <w:top w:val="single" w:sz="4" w:space="0" w:color="000000"/>
              <w:left w:val="single" w:sz="4" w:space="0" w:color="000000"/>
              <w:bottom w:val="single" w:sz="4" w:space="0" w:color="000000"/>
              <w:right w:val="single" w:sz="4" w:space="0" w:color="000000"/>
            </w:tcBorders>
          </w:tcPr>
          <w:p w:rsidR="00B46DFD" w:rsidRPr="00FD4EE6" w:rsidRDefault="00B46DFD" w:rsidP="00D86BB1">
            <w:pPr>
              <w:jc w:val="both"/>
              <w:rPr>
                <w:rFonts w:ascii="Times New Roman" w:hAnsi="Times New Roman"/>
                <w:sz w:val="24"/>
                <w:szCs w:val="24"/>
              </w:rPr>
            </w:pPr>
            <w:r w:rsidRPr="00FD4EE6">
              <w:rPr>
                <w:rFonts w:ascii="Times New Roman" w:hAnsi="Times New Roman"/>
                <w:sz w:val="24"/>
                <w:szCs w:val="24"/>
              </w:rPr>
              <w:t>100</w:t>
            </w:r>
          </w:p>
        </w:tc>
      </w:tr>
    </w:tbl>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При уменьшении размера ежемесячной премии по результатам работы учитывается характер совершенного муниципальным служащим проступка, обстоятельств, при которых он совершен, предшествующая работа.</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Размер ежемесячной премии по итогам работы и размер снижения ежемесячной премии по итогам работы устанавливается главой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Муниципальные служащие, которым снижен размер ежемесячной премии по итогам работы, должны быть ознакомлены с правовым актом о размере ежемесячной премии по итогам работы, подлежащей выплате, и причинах ее снижения. Решение о снижении ежемесячной премии по итогам работы может быть обжаловано в установленном законодательством порядке. Факт обжалования не приостанавливает действия решения о снижении ежемесячной премии по итогам работы.</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jc w:val="both"/>
        <w:rPr>
          <w:rFonts w:ascii="Times New Roman" w:hAnsi="Times New Roman"/>
          <w:sz w:val="24"/>
          <w:szCs w:val="24"/>
        </w:rPr>
      </w:pPr>
    </w:p>
    <w:p w:rsidR="00B46DFD" w:rsidRDefault="00B46DFD"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Default="00FD4EE6" w:rsidP="00B46DFD">
      <w:pPr>
        <w:ind w:firstLine="851"/>
        <w:jc w:val="both"/>
        <w:rPr>
          <w:rFonts w:ascii="Times New Roman" w:hAnsi="Times New Roman"/>
          <w:sz w:val="24"/>
          <w:szCs w:val="24"/>
        </w:rPr>
      </w:pPr>
    </w:p>
    <w:p w:rsidR="00FD4EE6" w:rsidRPr="00FD4EE6" w:rsidRDefault="00FD4EE6"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Default="00B46DFD"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Default="00FD4EE6" w:rsidP="00B46DFD">
      <w:pPr>
        <w:ind w:firstLine="851"/>
        <w:jc w:val="right"/>
        <w:rPr>
          <w:rFonts w:ascii="Times New Roman" w:hAnsi="Times New Roman"/>
          <w:sz w:val="24"/>
          <w:szCs w:val="24"/>
        </w:rPr>
      </w:pPr>
    </w:p>
    <w:p w:rsidR="00FD4EE6" w:rsidRPr="00FD4EE6" w:rsidRDefault="00FD4EE6" w:rsidP="00B46DFD">
      <w:pPr>
        <w:ind w:firstLine="851"/>
        <w:jc w:val="right"/>
        <w:rPr>
          <w:rFonts w:ascii="Times New Roman" w:hAnsi="Times New Roman"/>
          <w:sz w:val="24"/>
          <w:szCs w:val="24"/>
        </w:rPr>
      </w:pP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lastRenderedPageBreak/>
        <w:t xml:space="preserve">Приложение N 8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к Положению о порядке оплаты труда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муниципальных служащих </w:t>
      </w:r>
      <w:proofErr w:type="gramStart"/>
      <w:r w:rsidRPr="00FD4EE6">
        <w:rPr>
          <w:rFonts w:ascii="Times New Roman" w:hAnsi="Times New Roman"/>
          <w:sz w:val="24"/>
          <w:szCs w:val="24"/>
        </w:rPr>
        <w:t>муниципального</w:t>
      </w:r>
      <w:proofErr w:type="gramEnd"/>
      <w:r w:rsidRPr="00FD4EE6">
        <w:rPr>
          <w:rFonts w:ascii="Times New Roman" w:hAnsi="Times New Roman"/>
          <w:sz w:val="24"/>
          <w:szCs w:val="24"/>
        </w:rPr>
        <w:t xml:space="preserve"> </w:t>
      </w:r>
    </w:p>
    <w:p w:rsidR="00B46DFD" w:rsidRPr="00FD4EE6" w:rsidRDefault="00B46DFD" w:rsidP="00B46DFD">
      <w:pPr>
        <w:ind w:firstLine="851"/>
        <w:jc w:val="right"/>
        <w:rPr>
          <w:rFonts w:ascii="Times New Roman" w:hAnsi="Times New Roman"/>
          <w:sz w:val="24"/>
          <w:szCs w:val="24"/>
        </w:rPr>
      </w:pPr>
      <w:r w:rsidRPr="00FD4EE6">
        <w:rPr>
          <w:rFonts w:ascii="Times New Roman" w:hAnsi="Times New Roman"/>
          <w:sz w:val="24"/>
          <w:szCs w:val="24"/>
        </w:rPr>
        <w:t xml:space="preserve">образования «Линецкий сельсовет» </w:t>
      </w:r>
    </w:p>
    <w:p w:rsidR="00B46DFD" w:rsidRPr="00FD4EE6" w:rsidRDefault="00B46DFD" w:rsidP="00B46DFD">
      <w:pPr>
        <w:ind w:firstLine="851"/>
        <w:jc w:val="right"/>
        <w:rPr>
          <w:rFonts w:ascii="Times New Roman" w:hAnsi="Times New Roman"/>
          <w:sz w:val="24"/>
          <w:szCs w:val="24"/>
        </w:rPr>
      </w:pP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center"/>
        <w:rPr>
          <w:rFonts w:ascii="Times New Roman" w:hAnsi="Times New Roman"/>
          <w:sz w:val="24"/>
          <w:szCs w:val="24"/>
        </w:rPr>
      </w:pPr>
    </w:p>
    <w:p w:rsidR="00B46DFD" w:rsidRPr="00FD4EE6" w:rsidRDefault="00B46DFD" w:rsidP="00B46DFD">
      <w:pPr>
        <w:ind w:firstLine="851"/>
        <w:jc w:val="center"/>
        <w:rPr>
          <w:rFonts w:ascii="Times New Roman" w:hAnsi="Times New Roman"/>
          <w:sz w:val="24"/>
          <w:szCs w:val="24"/>
        </w:rPr>
      </w:pPr>
      <w:r w:rsidRPr="00FD4EE6">
        <w:rPr>
          <w:rFonts w:ascii="Times New Roman" w:hAnsi="Times New Roman"/>
          <w:sz w:val="24"/>
          <w:szCs w:val="24"/>
        </w:rPr>
        <w:t>ПОЛОЖЕНИЕ О ПОРЯДКЕ И УСЛОВИЯХ ВЫПЛАТЫ ПРЕМИИ ПО РЕЗУЛЬТАТАМ СЛУЖБЫ ЗА ГОД</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1. Положение о порядке и условиях выплаты премии по результатам службы за год (далее по тексту - Положение) определяет порядок и условия выплаты премии по результатам работы за год муниципальным служащим в муниципальном образовании «Линецкий сельсовет»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 Курской области.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 xml:space="preserve">2. Решение о выплате премии по результатам службы за год принимается главой </w:t>
      </w:r>
      <w:proofErr w:type="spellStart"/>
      <w:r w:rsidRPr="00FD4EE6">
        <w:rPr>
          <w:rFonts w:ascii="Times New Roman" w:hAnsi="Times New Roman"/>
          <w:sz w:val="24"/>
          <w:szCs w:val="24"/>
        </w:rPr>
        <w:t>Линецкого</w:t>
      </w:r>
      <w:proofErr w:type="spellEnd"/>
      <w:r w:rsidRPr="00FD4EE6">
        <w:rPr>
          <w:rFonts w:ascii="Times New Roman" w:hAnsi="Times New Roman"/>
          <w:sz w:val="24"/>
          <w:szCs w:val="24"/>
        </w:rPr>
        <w:t xml:space="preserve"> сельсовета </w:t>
      </w:r>
      <w:proofErr w:type="spellStart"/>
      <w:r w:rsidRPr="00FD4EE6">
        <w:rPr>
          <w:rFonts w:ascii="Times New Roman" w:hAnsi="Times New Roman"/>
          <w:sz w:val="24"/>
          <w:szCs w:val="24"/>
        </w:rPr>
        <w:t>Железногорского</w:t>
      </w:r>
      <w:proofErr w:type="spellEnd"/>
      <w:r w:rsidRPr="00FD4EE6">
        <w:rPr>
          <w:rFonts w:ascii="Times New Roman" w:hAnsi="Times New Roman"/>
          <w:sz w:val="24"/>
          <w:szCs w:val="24"/>
        </w:rPr>
        <w:t xml:space="preserve"> района</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3. Премия по результатам службы за год выплачивается не позднее четвертого квартала текущего финансового года.</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r w:rsidRPr="00FD4EE6">
        <w:rPr>
          <w:rFonts w:ascii="Times New Roman" w:hAnsi="Times New Roman"/>
          <w:sz w:val="24"/>
          <w:szCs w:val="24"/>
        </w:rPr>
        <w:t>4. Премирование муниципальных служащих по результатам службы за год может производиться в пределах фонда оплаты труда с учетом фактически отработанного муниципальным служащим в расчетном периоде времени, его личного вклада в результаты деятельности органа местного самоуправления, исполнения должностной инструкции.</w:t>
      </w: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B46DFD" w:rsidRPr="00FD4EE6" w:rsidRDefault="00B46DFD" w:rsidP="00B46DFD">
      <w:pPr>
        <w:ind w:firstLine="851"/>
        <w:jc w:val="both"/>
        <w:rPr>
          <w:rFonts w:ascii="Times New Roman" w:hAnsi="Times New Roman"/>
          <w:sz w:val="24"/>
          <w:szCs w:val="24"/>
        </w:rPr>
      </w:pPr>
    </w:p>
    <w:p w:rsidR="00867634" w:rsidRDefault="00867634"/>
    <w:sectPr w:rsidR="00867634" w:rsidSect="001C3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45FDB"/>
    <w:multiLevelType w:val="hybridMultilevel"/>
    <w:tmpl w:val="1E227F12"/>
    <w:lvl w:ilvl="0" w:tplc="1882B2D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6DFD"/>
    <w:rsid w:val="001C3380"/>
    <w:rsid w:val="0043272C"/>
    <w:rsid w:val="005B73D8"/>
    <w:rsid w:val="00867634"/>
    <w:rsid w:val="00AC4512"/>
    <w:rsid w:val="00B46DFD"/>
    <w:rsid w:val="00F73AB0"/>
    <w:rsid w:val="00FD4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46DFD"/>
    <w:pPr>
      <w:spacing w:after="0" w:line="240" w:lineRule="auto"/>
      <w:ind w:left="720"/>
      <w:contextualSpacing/>
      <w:jc w:val="both"/>
    </w:pPr>
    <w:rPr>
      <w:rFonts w:ascii="Calibri" w:eastAsia="Times New Roman" w:hAnsi="Calibri" w:cs="Times New Roman"/>
      <w:sz w:val="28"/>
      <w:szCs w:val="28"/>
      <w:lang w:eastAsia="en-US"/>
    </w:rPr>
  </w:style>
  <w:style w:type="character" w:customStyle="1" w:styleId="a3">
    <w:name w:val="Текст Знак"/>
    <w:link w:val="a4"/>
    <w:locked/>
    <w:rsid w:val="00B46DFD"/>
    <w:rPr>
      <w:rFonts w:ascii="Courier New" w:hAnsi="Courier New" w:cs="Courier New"/>
    </w:rPr>
  </w:style>
  <w:style w:type="paragraph" w:styleId="a4">
    <w:name w:val="Plain Text"/>
    <w:basedOn w:val="a"/>
    <w:link w:val="a3"/>
    <w:rsid w:val="00B46DFD"/>
    <w:pPr>
      <w:autoSpaceDE w:val="0"/>
      <w:autoSpaceDN w:val="0"/>
      <w:spacing w:after="0" w:line="240" w:lineRule="auto"/>
    </w:pPr>
    <w:rPr>
      <w:rFonts w:ascii="Courier New" w:hAnsi="Courier New" w:cs="Courier New"/>
    </w:rPr>
  </w:style>
  <w:style w:type="character" w:customStyle="1" w:styleId="10">
    <w:name w:val="Текст Знак1"/>
    <w:basedOn w:val="a0"/>
    <w:link w:val="a4"/>
    <w:uiPriority w:val="99"/>
    <w:semiHidden/>
    <w:rsid w:val="00B46DFD"/>
    <w:rPr>
      <w:rFonts w:ascii="Consolas" w:hAnsi="Consolas" w:cs="Consolas"/>
      <w:sz w:val="21"/>
      <w:szCs w:val="21"/>
    </w:rPr>
  </w:style>
  <w:style w:type="paragraph" w:customStyle="1" w:styleId="ConsPlusTitle">
    <w:name w:val="ConsPlusTitle"/>
    <w:rsid w:val="00B46DFD"/>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1">
    <w:name w:val="Без интервала1"/>
    <w:rsid w:val="00B46DFD"/>
    <w:pPr>
      <w:spacing w:after="0" w:line="240" w:lineRule="auto"/>
    </w:pPr>
    <w:rPr>
      <w:rFonts w:ascii="Calibri" w:eastAsia="Times New Roman" w:hAnsi="Calibri" w:cs="Calibri"/>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46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Текст1"/>
    <w:basedOn w:val="a"/>
    <w:rsid w:val="00B46DFD"/>
    <w:pPr>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5320</Words>
  <Characters>30328</Characters>
  <Application>Microsoft Office Word</Application>
  <DocSecurity>0</DocSecurity>
  <Lines>252</Lines>
  <Paragraphs>71</Paragraphs>
  <ScaleCrop>false</ScaleCrop>
  <Company>Reanimator Extreme Edition</Company>
  <LinksUpToDate>false</LinksUpToDate>
  <CharactersWithSpaces>35577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2019-03-22T09:46:00Z</dcterms:created>
  <dcterms:modified xsi:type="dcterms:W3CDTF">2022-05-23T08:26:00Z</dcterms:modified>
</cp:coreProperties>
</file>