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BBB7D" w14:textId="77777777" w:rsidR="00DC0552" w:rsidRDefault="00DC0552" w:rsidP="00DC0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14:paraId="4C7470E1" w14:textId="77777777" w:rsidR="00DC0552" w:rsidRDefault="00DC0552" w:rsidP="00DC0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«ЛИНЕЦКИЙ СЕЛЬСОВЕТ»</w:t>
      </w:r>
    </w:p>
    <w:p w14:paraId="2A1B4E5B" w14:textId="77777777" w:rsidR="00DC0552" w:rsidRDefault="00DC0552" w:rsidP="00DC0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ЖЕЛЕЗНОГОРСКОГО РАЙОНА КУРСКОЙ ОБЛАСТИ  </w:t>
      </w:r>
    </w:p>
    <w:p w14:paraId="7499B659" w14:textId="77777777" w:rsidR="00DC0552" w:rsidRDefault="00DC0552" w:rsidP="00DC0552">
      <w:pPr>
        <w:jc w:val="center"/>
      </w:pPr>
    </w:p>
    <w:p w14:paraId="47F56480" w14:textId="77777777" w:rsidR="00DC0552" w:rsidRDefault="00DC0552" w:rsidP="00DC0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14:paraId="2C1D5932" w14:textId="77777777" w:rsidR="00DC0552" w:rsidRDefault="00DC0552" w:rsidP="00DC0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ЛИНЕЦКОГО СЕЛЬСОВЕТА</w:t>
      </w:r>
    </w:p>
    <w:p w14:paraId="7CF38CB5" w14:textId="77777777" w:rsidR="00DC0552" w:rsidRDefault="00DC0552" w:rsidP="00DC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ЖЕЛЕЗНОГОРСКОГО РАЙОНА КУРСКОЙ ОБЛАСТИ</w:t>
      </w:r>
    </w:p>
    <w:p w14:paraId="2669E8C7" w14:textId="77777777" w:rsidR="00DC0552" w:rsidRDefault="00DC0552" w:rsidP="00DC0552">
      <w:pPr>
        <w:jc w:val="center"/>
        <w:rPr>
          <w:b/>
          <w:bCs/>
          <w:sz w:val="28"/>
          <w:szCs w:val="28"/>
        </w:rPr>
      </w:pPr>
    </w:p>
    <w:p w14:paraId="4813D8DC" w14:textId="77777777" w:rsidR="00DC0552" w:rsidRDefault="00DC0552" w:rsidP="00DC0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14:paraId="3C733D19" w14:textId="77777777" w:rsidR="00DC0552" w:rsidRDefault="00DC0552" w:rsidP="00DC0552"/>
    <w:p w14:paraId="2BFBC55F" w14:textId="77777777" w:rsidR="00DC0552" w:rsidRDefault="00DC0552" w:rsidP="00DC0552"/>
    <w:p w14:paraId="74CF8674" w14:textId="77777777" w:rsidR="00DC0552" w:rsidRDefault="00DC0552" w:rsidP="00DC0552">
      <w:r>
        <w:t xml:space="preserve">20.03.2020г. </w:t>
      </w:r>
      <w:proofErr w:type="gramStart"/>
      <w:r>
        <w:t>№  12</w:t>
      </w:r>
      <w:proofErr w:type="gramEnd"/>
    </w:p>
    <w:p w14:paraId="58661224" w14:textId="77777777" w:rsidR="00DC0552" w:rsidRDefault="00DC0552" w:rsidP="00DC0552">
      <w:r>
        <w:t>с. Линец</w:t>
      </w:r>
    </w:p>
    <w:p w14:paraId="5ED2CE9C" w14:textId="77777777" w:rsidR="00DC0552" w:rsidRDefault="00DC0552" w:rsidP="00DC0552">
      <w:pPr>
        <w:rPr>
          <w:bCs/>
        </w:rPr>
      </w:pPr>
    </w:p>
    <w:p w14:paraId="584D2737" w14:textId="77777777" w:rsidR="00DC0552" w:rsidRDefault="00DC0552" w:rsidP="00DC0552">
      <w:pPr>
        <w:pStyle w:val="a3"/>
        <w:ind w:right="3938" w:firstLine="0"/>
        <w:jc w:val="left"/>
        <w:rPr>
          <w:b/>
          <w:szCs w:val="24"/>
        </w:rPr>
      </w:pPr>
      <w:r>
        <w:rPr>
          <w:b/>
          <w:szCs w:val="24"/>
        </w:rPr>
        <w:t>О внесении изменений в распоряжение</w:t>
      </w:r>
    </w:p>
    <w:p w14:paraId="22E63C14" w14:textId="77777777" w:rsidR="00DC0552" w:rsidRDefault="00DC0552" w:rsidP="00DC0552">
      <w:pPr>
        <w:pStyle w:val="a3"/>
        <w:ind w:right="3938" w:firstLine="0"/>
        <w:jc w:val="left"/>
        <w:rPr>
          <w:b/>
          <w:szCs w:val="24"/>
        </w:rPr>
      </w:pPr>
      <w:r>
        <w:rPr>
          <w:b/>
          <w:szCs w:val="24"/>
        </w:rPr>
        <w:t xml:space="preserve">Администрации </w:t>
      </w:r>
      <w:proofErr w:type="spellStart"/>
      <w:r>
        <w:rPr>
          <w:b/>
          <w:szCs w:val="24"/>
        </w:rPr>
        <w:t>Линнецкого</w:t>
      </w:r>
      <w:proofErr w:type="spellEnd"/>
      <w:r>
        <w:rPr>
          <w:b/>
          <w:szCs w:val="24"/>
        </w:rPr>
        <w:t xml:space="preserve"> сельсовета </w:t>
      </w:r>
    </w:p>
    <w:p w14:paraId="759B8F99" w14:textId="77777777" w:rsidR="00DC0552" w:rsidRDefault="00DC0552" w:rsidP="00DC0552">
      <w:pPr>
        <w:pStyle w:val="a3"/>
        <w:ind w:right="3938" w:firstLine="0"/>
        <w:jc w:val="left"/>
        <w:rPr>
          <w:b/>
          <w:szCs w:val="24"/>
        </w:rPr>
      </w:pPr>
      <w:r>
        <w:rPr>
          <w:b/>
          <w:szCs w:val="24"/>
        </w:rPr>
        <w:t>от 12.03.2020 № 10 «О введении режима «Повышенная готовность»</w:t>
      </w:r>
    </w:p>
    <w:p w14:paraId="6BE0D398" w14:textId="77777777" w:rsidR="00DC0552" w:rsidRDefault="00DC0552" w:rsidP="00DC0552">
      <w:pPr>
        <w:pStyle w:val="a3"/>
        <w:ind w:right="3938" w:firstLine="0"/>
        <w:jc w:val="left"/>
        <w:rPr>
          <w:b/>
          <w:szCs w:val="24"/>
        </w:rPr>
      </w:pPr>
      <w:r>
        <w:rPr>
          <w:b/>
          <w:szCs w:val="24"/>
        </w:rPr>
        <w:t xml:space="preserve">на территории муниципального образования </w:t>
      </w:r>
    </w:p>
    <w:p w14:paraId="2B226787" w14:textId="77777777" w:rsidR="00DC0552" w:rsidRDefault="00DC0552" w:rsidP="00DC0552">
      <w:pPr>
        <w:pStyle w:val="a3"/>
        <w:ind w:right="3938" w:firstLine="0"/>
        <w:jc w:val="left"/>
        <w:rPr>
          <w:b/>
          <w:szCs w:val="24"/>
        </w:rPr>
      </w:pPr>
      <w:r>
        <w:rPr>
          <w:b/>
          <w:szCs w:val="24"/>
        </w:rPr>
        <w:t>«</w:t>
      </w:r>
      <w:proofErr w:type="spellStart"/>
      <w:r>
        <w:rPr>
          <w:b/>
          <w:szCs w:val="24"/>
        </w:rPr>
        <w:t>Линецкий</w:t>
      </w:r>
      <w:proofErr w:type="spellEnd"/>
      <w:r>
        <w:rPr>
          <w:b/>
          <w:szCs w:val="24"/>
        </w:rPr>
        <w:t xml:space="preserve"> сельсовет» </w:t>
      </w:r>
      <w:proofErr w:type="spellStart"/>
      <w:r>
        <w:rPr>
          <w:b/>
          <w:szCs w:val="24"/>
        </w:rPr>
        <w:t>Железногорского</w:t>
      </w:r>
      <w:proofErr w:type="spellEnd"/>
      <w:r>
        <w:rPr>
          <w:b/>
          <w:szCs w:val="24"/>
        </w:rPr>
        <w:t xml:space="preserve"> района</w:t>
      </w:r>
    </w:p>
    <w:p w14:paraId="61EA82E1" w14:textId="77777777" w:rsidR="00DC0552" w:rsidRDefault="00DC0552" w:rsidP="00DC0552">
      <w:pPr>
        <w:pStyle w:val="a3"/>
        <w:ind w:right="3938" w:firstLine="0"/>
        <w:jc w:val="left"/>
        <w:rPr>
          <w:b/>
          <w:sz w:val="22"/>
          <w:szCs w:val="22"/>
        </w:rPr>
      </w:pPr>
    </w:p>
    <w:p w14:paraId="7CABCD99" w14:textId="77777777" w:rsidR="00DC0552" w:rsidRDefault="00DC0552" w:rsidP="00DC0552">
      <w:pPr>
        <w:pStyle w:val="a3"/>
        <w:ind w:right="3938" w:firstLine="0"/>
        <w:jc w:val="left"/>
        <w:rPr>
          <w:b/>
          <w:sz w:val="22"/>
          <w:szCs w:val="22"/>
        </w:rPr>
      </w:pPr>
    </w:p>
    <w:p w14:paraId="65FB5AF2" w14:textId="77777777" w:rsidR="00DC0552" w:rsidRDefault="00DC0552" w:rsidP="00DC0552">
      <w:pPr>
        <w:pStyle w:val="1"/>
        <w:shd w:val="clear" w:color="auto" w:fill="auto"/>
        <w:ind w:left="20" w:right="40" w:firstLine="680"/>
        <w:rPr>
          <w:sz w:val="24"/>
          <w:szCs w:val="24"/>
        </w:rPr>
      </w:pPr>
      <w:r>
        <w:rPr>
          <w:sz w:val="24"/>
          <w:szCs w:val="24"/>
        </w:rPr>
        <w:t>В соответствии с рекомендациями Федеральной службы по надзору в сфере защиты прав потребителей и благополучия человека и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Федерации, распоряжения Губернатора Курской области от 10.03.2020 № 60-рг «О введении режима повышенной готовности»:</w:t>
      </w:r>
    </w:p>
    <w:p w14:paraId="76DCD332" w14:textId="77777777" w:rsidR="00DC0552" w:rsidRDefault="00DC0552" w:rsidP="00DC0552">
      <w:pPr>
        <w:pStyle w:val="1"/>
        <w:shd w:val="clear" w:color="auto" w:fill="auto"/>
        <w:ind w:left="20" w:right="40" w:firstLine="680"/>
        <w:rPr>
          <w:sz w:val="24"/>
          <w:szCs w:val="24"/>
        </w:rPr>
      </w:pPr>
      <w:r>
        <w:rPr>
          <w:sz w:val="24"/>
          <w:szCs w:val="24"/>
        </w:rPr>
        <w:t xml:space="preserve">Внести в распоряжение Администрации </w:t>
      </w:r>
      <w:proofErr w:type="spellStart"/>
      <w:r>
        <w:rPr>
          <w:sz w:val="24"/>
          <w:szCs w:val="24"/>
        </w:rPr>
        <w:t>Линецкого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от 12.03.2020    № 10 «О введении режима повышенной готовности» изменения, дополнив пунктами следующего содержания:</w:t>
      </w:r>
    </w:p>
    <w:p w14:paraId="109F2AD7" w14:textId="77777777" w:rsidR="00DC0552" w:rsidRDefault="00DC0552" w:rsidP="00DC0552">
      <w:pPr>
        <w:pStyle w:val="1"/>
        <w:shd w:val="clear" w:color="auto" w:fill="auto"/>
        <w:ind w:left="20" w:right="40" w:firstLine="680"/>
        <w:rPr>
          <w:sz w:val="24"/>
          <w:szCs w:val="24"/>
        </w:rPr>
      </w:pPr>
      <w:r>
        <w:rPr>
          <w:sz w:val="24"/>
          <w:szCs w:val="24"/>
        </w:rPr>
        <w:t xml:space="preserve">1. В связи с угрозой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(2019-</w:t>
      </w:r>
      <w:proofErr w:type="spellStart"/>
      <w:r>
        <w:rPr>
          <w:sz w:val="24"/>
          <w:szCs w:val="24"/>
          <w:lang w:val="en-US"/>
        </w:rPr>
        <w:t>nCoV</w:t>
      </w:r>
      <w:proofErr w:type="spellEnd"/>
      <w:r>
        <w:rPr>
          <w:sz w:val="24"/>
          <w:szCs w:val="24"/>
        </w:rPr>
        <w:t>) отменить проведение массовых мероприятий спортивной, культурной, развлекательной и другой направленности, в том числе с международным участием, до 12 апреля 2020 года с возможностью дальнейшего продления.</w:t>
      </w:r>
    </w:p>
    <w:p w14:paraId="453B2F61" w14:textId="77777777" w:rsidR="00DC0552" w:rsidRDefault="00DC0552" w:rsidP="00DC0552">
      <w:pPr>
        <w:pStyle w:val="1"/>
        <w:shd w:val="clear" w:color="auto" w:fill="auto"/>
        <w:spacing w:line="283" w:lineRule="exact"/>
        <w:ind w:left="20" w:right="40" w:firstLine="6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 организации режима труда руководствоваться Методическими рекомендациями по режиму груда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14:paraId="0A957BB3" w14:textId="77777777" w:rsidR="00DC0552" w:rsidRDefault="00DC0552" w:rsidP="00DC0552">
      <w:pPr>
        <w:pStyle w:val="1"/>
        <w:shd w:val="clear" w:color="auto" w:fill="auto"/>
        <w:tabs>
          <w:tab w:val="left" w:pos="1268"/>
        </w:tabs>
        <w:spacing w:line="288" w:lineRule="exact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3. Рекомендовать МКОУ «</w:t>
      </w:r>
      <w:proofErr w:type="spellStart"/>
      <w:r>
        <w:rPr>
          <w:sz w:val="24"/>
          <w:szCs w:val="24"/>
        </w:rPr>
        <w:t>Нижнеждановская</w:t>
      </w:r>
      <w:proofErr w:type="spellEnd"/>
      <w:r>
        <w:rPr>
          <w:sz w:val="24"/>
          <w:szCs w:val="24"/>
        </w:rPr>
        <w:t xml:space="preserve"> СОШ», расположенному на территории </w:t>
      </w:r>
      <w:proofErr w:type="spellStart"/>
      <w:r>
        <w:rPr>
          <w:sz w:val="24"/>
          <w:szCs w:val="24"/>
        </w:rPr>
        <w:t>Линецкого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района, провести с 19 марта </w:t>
      </w:r>
      <w:r>
        <w:rPr>
          <w:rStyle w:val="12"/>
          <w:rFonts w:eastAsiaTheme="minorHAnsi"/>
          <w:sz w:val="24"/>
          <w:szCs w:val="24"/>
        </w:rPr>
        <w:t xml:space="preserve">по </w:t>
      </w:r>
      <w:r>
        <w:rPr>
          <w:sz w:val="24"/>
          <w:szCs w:val="24"/>
        </w:rPr>
        <w:t>12 апреля 2020 года каникулы с возможностью дальнейшего продления, приостановить спортивные мероприятия до 12 апреля 2020 года с возможностью дальнейшего продления:</w:t>
      </w:r>
    </w:p>
    <w:p w14:paraId="23B7453D" w14:textId="77777777" w:rsidR="00DC0552" w:rsidRDefault="00DC0552" w:rsidP="00DC0552">
      <w:pPr>
        <w:pStyle w:val="1"/>
        <w:shd w:val="clear" w:color="auto" w:fill="auto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4. Установить, что распространение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(2019 - </w:t>
      </w:r>
      <w:proofErr w:type="spellStart"/>
      <w:r>
        <w:rPr>
          <w:sz w:val="24"/>
          <w:szCs w:val="24"/>
          <w:lang w:val="en-US"/>
        </w:rPr>
        <w:t>nCoV</w:t>
      </w:r>
      <w:proofErr w:type="spellEnd"/>
      <w:r>
        <w:rPr>
          <w:sz w:val="24"/>
          <w:szCs w:val="24"/>
        </w:rPr>
        <w:t>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силы».</w:t>
      </w:r>
    </w:p>
    <w:p w14:paraId="48E80C60" w14:textId="77777777" w:rsidR="00DC0552" w:rsidRDefault="00DC0552" w:rsidP="00DC0552">
      <w:pPr>
        <w:pStyle w:val="a3"/>
        <w:tabs>
          <w:tab w:val="left" w:pos="993"/>
        </w:tabs>
        <w:rPr>
          <w:sz w:val="22"/>
          <w:szCs w:val="22"/>
        </w:rPr>
      </w:pPr>
    </w:p>
    <w:p w14:paraId="092FA934" w14:textId="77777777" w:rsidR="00DC0552" w:rsidRDefault="00DC0552" w:rsidP="00DC0552">
      <w:pPr>
        <w:pStyle w:val="a5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 Контроль исполнения настоящего распоряжения оставляю за собой.</w:t>
      </w:r>
    </w:p>
    <w:p w14:paraId="047AD9B4" w14:textId="77777777" w:rsidR="00DC0552" w:rsidRDefault="00DC0552" w:rsidP="00DC0552">
      <w:pPr>
        <w:tabs>
          <w:tab w:val="left" w:pos="993"/>
        </w:tabs>
        <w:autoSpaceDE w:val="0"/>
        <w:autoSpaceDN w:val="0"/>
        <w:adjustRightInd w:val="0"/>
        <w:spacing w:after="120"/>
        <w:jc w:val="both"/>
      </w:pPr>
      <w:r>
        <w:t xml:space="preserve">          6. Распоряжение вступает в силу со дня его подписания.</w:t>
      </w:r>
    </w:p>
    <w:p w14:paraId="77FE8F80" w14:textId="77777777" w:rsidR="00DC0552" w:rsidRDefault="00DC0552" w:rsidP="00DC0552">
      <w:pPr>
        <w:jc w:val="both"/>
        <w:rPr>
          <w:bCs/>
        </w:rPr>
      </w:pPr>
    </w:p>
    <w:p w14:paraId="7BD41BC8" w14:textId="77777777" w:rsidR="00DC0552" w:rsidRDefault="00DC0552" w:rsidP="00DC0552">
      <w:pPr>
        <w:jc w:val="both"/>
        <w:rPr>
          <w:bCs/>
        </w:rPr>
      </w:pPr>
    </w:p>
    <w:p w14:paraId="133AB248" w14:textId="77777777" w:rsidR="00DC0552" w:rsidRDefault="00DC0552" w:rsidP="00DC0552">
      <w:pPr>
        <w:jc w:val="both"/>
        <w:rPr>
          <w:bCs/>
        </w:rPr>
      </w:pPr>
    </w:p>
    <w:p w14:paraId="4DD639EA" w14:textId="77777777" w:rsidR="00DC0552" w:rsidRDefault="00DC0552" w:rsidP="00DC0552">
      <w:pPr>
        <w:jc w:val="both"/>
        <w:rPr>
          <w:b/>
          <w:bCs/>
        </w:rPr>
      </w:pPr>
      <w:r>
        <w:rPr>
          <w:b/>
          <w:bCs/>
        </w:rPr>
        <w:t xml:space="preserve">Глава </w:t>
      </w:r>
      <w:proofErr w:type="spellStart"/>
      <w:r>
        <w:rPr>
          <w:b/>
          <w:bCs/>
        </w:rPr>
        <w:t>Линецкого</w:t>
      </w:r>
      <w:proofErr w:type="spellEnd"/>
      <w:r>
        <w:rPr>
          <w:b/>
          <w:bCs/>
        </w:rPr>
        <w:t xml:space="preserve"> сельсовета</w:t>
      </w:r>
    </w:p>
    <w:p w14:paraId="2E78A3F8" w14:textId="77777777" w:rsidR="00DC0552" w:rsidRDefault="00DC0552" w:rsidP="00DC0552">
      <w:pPr>
        <w:jc w:val="both"/>
        <w:rPr>
          <w:b/>
          <w:bCs/>
        </w:rPr>
      </w:pPr>
      <w:proofErr w:type="spellStart"/>
      <w:r>
        <w:rPr>
          <w:b/>
          <w:bCs/>
        </w:rPr>
        <w:t>Железногорского</w:t>
      </w:r>
      <w:proofErr w:type="spellEnd"/>
      <w:r>
        <w:rPr>
          <w:b/>
          <w:bCs/>
        </w:rPr>
        <w:t xml:space="preserve"> района                                                          Т.В. Брехова</w:t>
      </w:r>
    </w:p>
    <w:p w14:paraId="65373264" w14:textId="77777777" w:rsidR="00DC0552" w:rsidRDefault="00DC0552" w:rsidP="00DC0552">
      <w:pPr>
        <w:jc w:val="both"/>
        <w:rPr>
          <w:b/>
          <w:bCs/>
        </w:rPr>
      </w:pPr>
    </w:p>
    <w:p w14:paraId="1195033E" w14:textId="77777777" w:rsidR="00DC0552" w:rsidRDefault="00DC0552" w:rsidP="00DC0552"/>
    <w:p w14:paraId="739AAE9D" w14:textId="77777777" w:rsidR="008C664F" w:rsidRDefault="00DC0552">
      <w:bookmarkStart w:id="0" w:name="_GoBack"/>
      <w:bookmarkEnd w:id="0"/>
    </w:p>
    <w:sectPr w:rsidR="008C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2E"/>
    <w:rsid w:val="00292A2E"/>
    <w:rsid w:val="00BD39C6"/>
    <w:rsid w:val="00BE6AB2"/>
    <w:rsid w:val="00DB4D4F"/>
    <w:rsid w:val="00D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11AE9-068A-4DD1-BE92-83865D3B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C0552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C05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DC05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1"/>
    <w:locked/>
    <w:rsid w:val="00DC055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C0552"/>
    <w:pPr>
      <w:widowControl w:val="0"/>
      <w:shd w:val="clear" w:color="auto" w:fill="FFFFFF"/>
      <w:spacing w:line="305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Основной текст + 12"/>
    <w:aliases w:val="5 pt,Не полужирный"/>
    <w:rsid w:val="00DC055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2020-03-27T11:12:00Z</dcterms:created>
  <dcterms:modified xsi:type="dcterms:W3CDTF">2020-03-27T11:13:00Z</dcterms:modified>
</cp:coreProperties>
</file>