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1" w:rsidRPr="00245F5A" w:rsidRDefault="00B51321" w:rsidP="00B51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618B"/>
          <w:sz w:val="32"/>
          <w:szCs w:val="32"/>
        </w:rPr>
      </w:pPr>
    </w:p>
    <w:p w:rsidR="00B51321" w:rsidRPr="00245F5A" w:rsidRDefault="00B51321" w:rsidP="00B5132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32"/>
          <w:szCs w:val="32"/>
        </w:rPr>
      </w:pPr>
      <w:r w:rsidRPr="00245F5A">
        <w:rPr>
          <w:rFonts w:ascii="Arial" w:eastAsia="Times New Roman" w:hAnsi="Arial" w:cs="Arial"/>
          <w:b/>
          <w:bCs/>
          <w:color w:val="0E2F43"/>
          <w:sz w:val="32"/>
          <w:szCs w:val="32"/>
        </w:rPr>
        <w:t>СОБРАНИЕ ДЕПУТАТОВ ЛИНЕЦКОГО СЕЛЬСОВЕТА</w:t>
      </w:r>
    </w:p>
    <w:p w:rsidR="00B51321" w:rsidRPr="00245F5A" w:rsidRDefault="00B51321" w:rsidP="00B5132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32"/>
          <w:szCs w:val="32"/>
        </w:rPr>
      </w:pPr>
      <w:r w:rsidRPr="00245F5A">
        <w:rPr>
          <w:rFonts w:ascii="Arial" w:eastAsia="Times New Roman" w:hAnsi="Arial" w:cs="Arial"/>
          <w:b/>
          <w:bCs/>
          <w:color w:val="0E2F43"/>
          <w:sz w:val="32"/>
          <w:szCs w:val="32"/>
        </w:rPr>
        <w:t>ЖЕЛЕЗНОГОРСКОГО РАЙОНА</w:t>
      </w:r>
    </w:p>
    <w:p w:rsidR="00B51321" w:rsidRPr="00245F5A" w:rsidRDefault="00B51321" w:rsidP="00B5132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32"/>
          <w:szCs w:val="32"/>
        </w:rPr>
      </w:pPr>
      <w:r w:rsidRPr="00245F5A">
        <w:rPr>
          <w:rFonts w:ascii="Arial" w:eastAsia="Times New Roman" w:hAnsi="Arial" w:cs="Arial"/>
          <w:b/>
          <w:bCs/>
          <w:color w:val="0E2F43"/>
          <w:sz w:val="32"/>
          <w:szCs w:val="32"/>
        </w:rPr>
        <w:t>РЕШЕНИЕ</w:t>
      </w:r>
    </w:p>
    <w:p w:rsidR="00B51321" w:rsidRPr="00245F5A" w:rsidRDefault="00B51321" w:rsidP="00B5132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32"/>
          <w:szCs w:val="32"/>
        </w:rPr>
      </w:pPr>
      <w:r w:rsidRPr="00245F5A">
        <w:rPr>
          <w:rFonts w:ascii="Arial" w:eastAsia="Times New Roman" w:hAnsi="Arial" w:cs="Arial"/>
          <w:color w:val="0E2F43"/>
          <w:sz w:val="32"/>
          <w:szCs w:val="32"/>
        </w:rPr>
        <w:t>от  31.10.2017 г.                                                   № 78</w:t>
      </w:r>
    </w:p>
    <w:p w:rsidR="00B51321" w:rsidRPr="00245F5A" w:rsidRDefault="00B51321" w:rsidP="00B5132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32"/>
          <w:szCs w:val="32"/>
        </w:rPr>
      </w:pPr>
      <w:r w:rsidRPr="00245F5A">
        <w:rPr>
          <w:rFonts w:ascii="Arial" w:eastAsia="Times New Roman" w:hAnsi="Arial" w:cs="Arial"/>
          <w:b/>
          <w:bCs/>
          <w:color w:val="0E2F43"/>
          <w:sz w:val="32"/>
          <w:szCs w:val="32"/>
        </w:rPr>
        <w:t>«О налоге на имущество  физических лиц»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8"/>
          <w:szCs w:val="28"/>
        </w:rPr>
      </w:pPr>
      <w:proofErr w:type="gramStart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 и в целях приведения решения Собрания депутатов </w:t>
      </w:r>
      <w:proofErr w:type="spellStart"/>
      <w:r w:rsidRPr="0015761F">
        <w:rPr>
          <w:rFonts w:ascii="Arial" w:eastAsia="Times New Roman" w:hAnsi="Arial" w:cs="Arial"/>
          <w:color w:val="0E2F43"/>
          <w:sz w:val="28"/>
          <w:szCs w:val="28"/>
        </w:rPr>
        <w:t>Линецкого</w:t>
      </w:r>
      <w:proofErr w:type="spellEnd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 сельсовета </w:t>
      </w:r>
      <w:proofErr w:type="spellStart"/>
      <w:r w:rsidRPr="0015761F">
        <w:rPr>
          <w:rFonts w:ascii="Arial" w:eastAsia="Times New Roman" w:hAnsi="Arial" w:cs="Arial"/>
          <w:color w:val="0E2F43"/>
          <w:sz w:val="28"/>
          <w:szCs w:val="28"/>
        </w:rPr>
        <w:t>Железногорского</w:t>
      </w:r>
      <w:proofErr w:type="spellEnd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 района Курской области в соответствии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15761F">
        <w:rPr>
          <w:rFonts w:ascii="Arial" w:eastAsia="Times New Roman" w:hAnsi="Arial" w:cs="Arial"/>
          <w:color w:val="0E2F43"/>
          <w:sz w:val="28"/>
          <w:szCs w:val="28"/>
        </w:rPr>
        <w:t>Линецкого</w:t>
      </w:r>
      <w:proofErr w:type="spellEnd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 сельсовета</w:t>
      </w:r>
      <w:proofErr w:type="gramEnd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 </w:t>
      </w:r>
      <w:proofErr w:type="spellStart"/>
      <w:r w:rsidRPr="0015761F">
        <w:rPr>
          <w:rFonts w:ascii="Arial" w:eastAsia="Times New Roman" w:hAnsi="Arial" w:cs="Arial"/>
          <w:color w:val="0E2F43"/>
          <w:sz w:val="28"/>
          <w:szCs w:val="28"/>
        </w:rPr>
        <w:t>Железногорского</w:t>
      </w:r>
      <w:proofErr w:type="spellEnd"/>
      <w:r w:rsidRPr="0015761F">
        <w:rPr>
          <w:rFonts w:ascii="Arial" w:eastAsia="Times New Roman" w:hAnsi="Arial" w:cs="Arial"/>
          <w:color w:val="0E2F43"/>
          <w:sz w:val="28"/>
          <w:szCs w:val="28"/>
        </w:rPr>
        <w:t xml:space="preserve"> района РЕШИЛО: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1. Установить на территории муниципального образования «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Линецкий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 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Железногорского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>  района Курской области налог на имущество физических лиц.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2. Налоговые ставки устанавливаются в следующих размерах: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  «1)0,3 процента в отношении: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жилых домов, квартир, комнат;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гаражей и 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машино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- мест;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proofErr w:type="gram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2) 2 процента в отношения объектов налогообложения, включенных в перечень, определяемый в соответствии с пунктом 7 статьи 378</w:t>
      </w:r>
      <w:r w:rsidRPr="0015761F">
        <w:rPr>
          <w:rFonts w:ascii="Arial" w:eastAsia="Times New Roman" w:hAnsi="Arial" w:cs="Arial"/>
          <w:color w:val="0E2F43"/>
          <w:sz w:val="24"/>
          <w:szCs w:val="24"/>
          <w:vertAlign w:val="superscript"/>
        </w:rPr>
        <w:t>2 </w:t>
      </w:r>
      <w:r w:rsidRPr="0015761F">
        <w:rPr>
          <w:rFonts w:ascii="Arial" w:eastAsia="Times New Roman" w:hAnsi="Arial" w:cs="Arial"/>
          <w:color w:val="0E2F43"/>
          <w:sz w:val="24"/>
          <w:szCs w:val="24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15761F">
        <w:rPr>
          <w:rFonts w:ascii="Arial" w:eastAsia="Times New Roman" w:hAnsi="Arial" w:cs="Arial"/>
          <w:color w:val="0E2F43"/>
          <w:sz w:val="24"/>
          <w:szCs w:val="24"/>
          <w:vertAlign w:val="superscript"/>
        </w:rPr>
        <w:t>2 </w:t>
      </w:r>
      <w:r w:rsidRPr="0015761F">
        <w:rPr>
          <w:rFonts w:ascii="Arial" w:eastAsia="Times New Roman" w:hAnsi="Arial" w:cs="Arial"/>
          <w:color w:val="0E2F43"/>
          <w:sz w:val="24"/>
          <w:szCs w:val="24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3) 0,5 процента в отношении прочих объектов налогообложения.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lastRenderedPageBreak/>
        <w:t xml:space="preserve">3. Признать утратившим силу Решения Собрания депутатов 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Линецкого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Железногорского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от 21 сентября 2015 года №29 «О налоге на имущество физических лиц».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2. Настоящее решение вступает в силу с 1 января 2018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</w:rPr>
      </w:pPr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Глава </w:t>
      </w: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Линецкого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</w:t>
      </w:r>
    </w:p>
    <w:p w:rsidR="00B51321" w:rsidRPr="0015761F" w:rsidRDefault="00B51321" w:rsidP="00B5132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</w:rPr>
      </w:pPr>
      <w:proofErr w:type="spellStart"/>
      <w:r w:rsidRPr="0015761F">
        <w:rPr>
          <w:rFonts w:ascii="Arial" w:eastAsia="Times New Roman" w:hAnsi="Arial" w:cs="Arial"/>
          <w:color w:val="0E2F43"/>
          <w:sz w:val="24"/>
          <w:szCs w:val="24"/>
        </w:rPr>
        <w:t>Железногорского</w:t>
      </w:r>
      <w:proofErr w:type="spellEnd"/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 района                               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                      </w:t>
      </w:r>
      <w:r w:rsidRPr="0015761F">
        <w:rPr>
          <w:rFonts w:ascii="Arial" w:eastAsia="Times New Roman" w:hAnsi="Arial" w:cs="Arial"/>
          <w:color w:val="0E2F43"/>
          <w:sz w:val="24"/>
          <w:szCs w:val="24"/>
        </w:rPr>
        <w:t xml:space="preserve">        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     </w:t>
      </w:r>
      <w:r w:rsidRPr="0015761F">
        <w:rPr>
          <w:rFonts w:ascii="Arial" w:eastAsia="Times New Roman" w:hAnsi="Arial" w:cs="Arial"/>
          <w:color w:val="0E2F43"/>
          <w:sz w:val="24"/>
          <w:szCs w:val="24"/>
        </w:rPr>
        <w:t>А.И.Шинкарев</w:t>
      </w:r>
    </w:p>
    <w:p w:rsidR="00F83711" w:rsidRDefault="00F83711"/>
    <w:sectPr w:rsidR="00F8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51321"/>
    <w:rsid w:val="00B51321"/>
    <w:rsid w:val="00F8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2020-04-23T06:24:00Z</dcterms:created>
  <dcterms:modified xsi:type="dcterms:W3CDTF">2020-04-23T06:24:00Z</dcterms:modified>
</cp:coreProperties>
</file>