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46" w:rsidRPr="00AF07C3" w:rsidRDefault="00E21A46" w:rsidP="00E21A46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  <w:r w:rsidRPr="00AF07C3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ЛИНЕЦКОГО</w:t>
      </w:r>
      <w:r w:rsidRPr="00AF07C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21A46" w:rsidRPr="00AF07C3" w:rsidRDefault="00E21A46" w:rsidP="00E21A46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  <w:r w:rsidRPr="00AF07C3">
        <w:rPr>
          <w:rFonts w:ascii="Arial" w:hAnsi="Arial" w:cs="Arial"/>
          <w:b/>
          <w:sz w:val="32"/>
          <w:szCs w:val="32"/>
        </w:rPr>
        <w:t xml:space="preserve"> ЖЕЛЕЗНОГОРСКОГО РАЙОНА</w:t>
      </w:r>
    </w:p>
    <w:p w:rsidR="00E21A46" w:rsidRPr="00AF07C3" w:rsidRDefault="00E21A46" w:rsidP="00E21A46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</w:p>
    <w:p w:rsidR="00E21A46" w:rsidRPr="00AF07C3" w:rsidRDefault="00E21A46" w:rsidP="00E21A46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</w:p>
    <w:p w:rsidR="00E21A46" w:rsidRPr="00AF07C3" w:rsidRDefault="00E21A46" w:rsidP="00E21A46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  <w:r w:rsidRPr="00AF07C3">
        <w:rPr>
          <w:rFonts w:ascii="Arial" w:hAnsi="Arial" w:cs="Arial"/>
          <w:b/>
          <w:sz w:val="32"/>
          <w:szCs w:val="32"/>
        </w:rPr>
        <w:t>ПОСТАНОВЛЕНИЕ</w:t>
      </w:r>
    </w:p>
    <w:p w:rsidR="00E21A46" w:rsidRPr="00AF07C3" w:rsidRDefault="00E21A46" w:rsidP="00E21A46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</w:p>
    <w:p w:rsidR="00E21A46" w:rsidRPr="00AF07C3" w:rsidRDefault="00B7487F" w:rsidP="00E21A46">
      <w:pPr>
        <w:tabs>
          <w:tab w:val="center" w:pos="4677"/>
          <w:tab w:val="left" w:pos="80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</w:t>
      </w:r>
      <w:r w:rsidR="00E21A46" w:rsidRPr="00AF07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___. 2021г.   </w:t>
      </w:r>
      <w:r w:rsidR="00E21A46" w:rsidRPr="00AF07C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___</w:t>
      </w:r>
    </w:p>
    <w:p w:rsidR="00E21A46" w:rsidRPr="00AF07C3" w:rsidRDefault="00E21A46" w:rsidP="00E21A46">
      <w:pPr>
        <w:tabs>
          <w:tab w:val="center" w:pos="4677"/>
          <w:tab w:val="left" w:pos="8020"/>
        </w:tabs>
        <w:jc w:val="both"/>
        <w:rPr>
          <w:rFonts w:ascii="Arial" w:hAnsi="Arial" w:cs="Arial"/>
          <w:b/>
          <w:sz w:val="32"/>
          <w:szCs w:val="32"/>
        </w:rPr>
      </w:pPr>
    </w:p>
    <w:p w:rsidR="00E21A46" w:rsidRPr="00AF07C3" w:rsidRDefault="00E21A46" w:rsidP="00E21A46">
      <w:pPr>
        <w:tabs>
          <w:tab w:val="center" w:pos="4677"/>
          <w:tab w:val="left" w:pos="8020"/>
        </w:tabs>
        <w:jc w:val="both"/>
        <w:rPr>
          <w:rFonts w:ascii="Arial" w:hAnsi="Arial" w:cs="Arial"/>
          <w:b/>
          <w:sz w:val="24"/>
        </w:rPr>
      </w:pPr>
    </w:p>
    <w:p w:rsidR="00E21A46" w:rsidRPr="00AF07C3" w:rsidRDefault="00E21A46" w:rsidP="00E21A4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21A46" w:rsidRPr="00AF07C3" w:rsidRDefault="00E21A46" w:rsidP="00E21A46">
      <w:pPr>
        <w:jc w:val="center"/>
        <w:rPr>
          <w:sz w:val="24"/>
        </w:rPr>
      </w:pPr>
    </w:p>
    <w:p w:rsidR="00E21A46" w:rsidRPr="00AF07C3" w:rsidRDefault="00E21A46" w:rsidP="00E21A46">
      <w:pPr>
        <w:pStyle w:val="a6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AF07C3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F07C3">
        <w:rPr>
          <w:rStyle w:val="FontStyle36"/>
          <w:rFonts w:ascii="Arial" w:hAnsi="Arial" w:cs="Arial"/>
          <w:spacing w:val="-6"/>
          <w:sz w:val="32"/>
          <w:szCs w:val="32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F07C3">
        <w:rPr>
          <w:rFonts w:ascii="Arial" w:hAnsi="Arial" w:cs="Arial"/>
          <w:b/>
          <w:sz w:val="32"/>
          <w:szCs w:val="32"/>
        </w:rPr>
        <w:t xml:space="preserve">на территории </w:t>
      </w:r>
      <w:r>
        <w:rPr>
          <w:rFonts w:ascii="Arial" w:hAnsi="Arial" w:cs="Arial"/>
          <w:b/>
          <w:sz w:val="32"/>
          <w:szCs w:val="32"/>
        </w:rPr>
        <w:t>Линецкого</w:t>
      </w:r>
      <w:r w:rsidRPr="00AF07C3">
        <w:rPr>
          <w:rFonts w:ascii="Arial" w:hAnsi="Arial" w:cs="Arial"/>
          <w:b/>
          <w:sz w:val="32"/>
          <w:szCs w:val="32"/>
        </w:rPr>
        <w:t xml:space="preserve"> сельсовета Железногорского района</w:t>
      </w:r>
    </w:p>
    <w:p w:rsidR="00E21A46" w:rsidRPr="00AF07C3" w:rsidRDefault="00E21A46" w:rsidP="00E21A46">
      <w:pPr>
        <w:widowControl w:val="0"/>
        <w:tabs>
          <w:tab w:val="left" w:pos="6293"/>
        </w:tabs>
        <w:autoSpaceDE w:val="0"/>
        <w:rPr>
          <w:rFonts w:ascii="Arial" w:hAnsi="Arial" w:cs="Arial"/>
          <w:sz w:val="32"/>
          <w:szCs w:val="32"/>
        </w:rPr>
      </w:pPr>
      <w:r w:rsidRPr="00AF07C3">
        <w:rPr>
          <w:rFonts w:ascii="Arial" w:hAnsi="Arial" w:cs="Arial"/>
          <w:sz w:val="32"/>
          <w:szCs w:val="32"/>
        </w:rPr>
        <w:tab/>
      </w:r>
    </w:p>
    <w:p w:rsidR="00E21A46" w:rsidRPr="00AF07C3" w:rsidRDefault="00E21A46" w:rsidP="00E21A46">
      <w:pPr>
        <w:widowControl w:val="0"/>
        <w:autoSpaceDE w:val="0"/>
        <w:rPr>
          <w:rFonts w:ascii="Arial" w:hAnsi="Arial" w:cs="Arial"/>
          <w:sz w:val="24"/>
        </w:rPr>
      </w:pPr>
    </w:p>
    <w:p w:rsidR="00E21A46" w:rsidRPr="00AF07C3" w:rsidRDefault="00E21A46" w:rsidP="00E21A46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spacing w:val="-6"/>
          <w:sz w:val="24"/>
        </w:rPr>
      </w:pPr>
      <w:bookmarkStart w:id="0" w:name="sub_1"/>
    </w:p>
    <w:p w:rsidR="00E21A46" w:rsidRPr="00AF07C3" w:rsidRDefault="00E21A46" w:rsidP="00E21A46">
      <w:pPr>
        <w:ind w:firstLine="709"/>
        <w:contextualSpacing/>
        <w:jc w:val="both"/>
        <w:rPr>
          <w:rFonts w:ascii="Arial" w:hAnsi="Arial" w:cs="Arial"/>
          <w:b/>
          <w:sz w:val="24"/>
        </w:rPr>
      </w:pPr>
      <w:r w:rsidRPr="00AF07C3">
        <w:rPr>
          <w:rFonts w:ascii="Arial" w:hAnsi="Arial" w:cs="Arial"/>
          <w:spacing w:val="-6"/>
          <w:sz w:val="24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AF07C3">
        <w:rPr>
          <w:rFonts w:ascii="Arial" w:hAnsi="Arial" w:cs="Arial"/>
          <w:sz w:val="24"/>
        </w:rPr>
        <w:t xml:space="preserve">, </w:t>
      </w:r>
      <w:r w:rsidRPr="00AF07C3">
        <w:rPr>
          <w:rFonts w:ascii="Arial" w:hAnsi="Arial" w:cs="Arial"/>
          <w:bCs/>
          <w:color w:val="000000"/>
          <w:sz w:val="24"/>
          <w:shd w:val="clear" w:color="auto" w:fill="FFFFFF"/>
        </w:rPr>
        <w:t>Законом Курской области от 29.05.2020г. № 28 ЗКО "О введении в действие специального налогового режима "Налог на профессиональный доход"</w:t>
      </w:r>
      <w:r w:rsidRPr="00AF07C3">
        <w:rPr>
          <w:rFonts w:ascii="Arial" w:hAnsi="Arial" w:cs="Arial"/>
          <w:sz w:val="24"/>
        </w:rPr>
        <w:t xml:space="preserve">, </w:t>
      </w:r>
      <w:r w:rsidRPr="00AF07C3">
        <w:rPr>
          <w:rFonts w:ascii="Arial" w:hAnsi="Arial" w:cs="Arial"/>
          <w:spacing w:val="1"/>
          <w:sz w:val="24"/>
        </w:rPr>
        <w:t>Уставом муниципального образования «</w:t>
      </w:r>
      <w:r>
        <w:rPr>
          <w:rFonts w:ascii="Arial" w:hAnsi="Arial" w:cs="Arial"/>
          <w:spacing w:val="1"/>
          <w:sz w:val="24"/>
        </w:rPr>
        <w:t>Линецкий</w:t>
      </w:r>
      <w:r w:rsidRPr="00AF07C3">
        <w:rPr>
          <w:rFonts w:ascii="Arial" w:hAnsi="Arial" w:cs="Arial"/>
          <w:spacing w:val="1"/>
          <w:sz w:val="24"/>
        </w:rPr>
        <w:t xml:space="preserve"> сельсовет» Железногорского района Курской области , Администрация </w:t>
      </w:r>
      <w:r>
        <w:rPr>
          <w:rFonts w:ascii="Arial" w:hAnsi="Arial" w:cs="Arial"/>
          <w:spacing w:val="1"/>
          <w:sz w:val="24"/>
        </w:rPr>
        <w:t>Линецкого</w:t>
      </w:r>
      <w:r w:rsidRPr="00AF07C3">
        <w:rPr>
          <w:rFonts w:ascii="Arial" w:hAnsi="Arial" w:cs="Arial"/>
          <w:spacing w:val="1"/>
          <w:sz w:val="24"/>
        </w:rPr>
        <w:t xml:space="preserve"> сельсовета Железногорского района </w:t>
      </w:r>
      <w:r w:rsidRPr="00AF07C3">
        <w:rPr>
          <w:rFonts w:ascii="Arial" w:hAnsi="Arial" w:cs="Arial"/>
          <w:b/>
          <w:sz w:val="24"/>
        </w:rPr>
        <w:t>ПОСТАНОВЛЯЕТ:</w:t>
      </w:r>
    </w:p>
    <w:p w:rsidR="00E21A46" w:rsidRPr="00AF07C3" w:rsidRDefault="00E21A46" w:rsidP="00E21A46">
      <w:pPr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</w:p>
    <w:p w:rsidR="00E21A46" w:rsidRPr="00AF07C3" w:rsidRDefault="00E21A46" w:rsidP="00E21A46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sz w:val="24"/>
        </w:rPr>
      </w:pPr>
      <w:r w:rsidRPr="00AF07C3">
        <w:rPr>
          <w:rStyle w:val="FontStyle36"/>
          <w:rFonts w:ascii="Arial" w:eastAsiaTheme="minorEastAsia" w:hAnsi="Arial" w:cs="Arial"/>
          <w:spacing w:val="-6"/>
          <w:sz w:val="24"/>
        </w:rPr>
        <w:t xml:space="preserve">1. </w:t>
      </w:r>
      <w:r w:rsidRPr="00AF07C3">
        <w:rPr>
          <w:rFonts w:ascii="Arial" w:hAnsi="Arial" w:cs="Arial"/>
          <w:sz w:val="24"/>
        </w:rPr>
        <w:t xml:space="preserve"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</w:t>
      </w:r>
      <w:r w:rsidRPr="00AF07C3">
        <w:rPr>
          <w:rFonts w:ascii="Arial" w:hAnsi="Arial" w:cs="Arial"/>
          <w:sz w:val="24"/>
        </w:rPr>
        <w:lastRenderedPageBreak/>
        <w:t xml:space="preserve">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Arial" w:hAnsi="Arial" w:cs="Arial"/>
          <w:sz w:val="24"/>
        </w:rPr>
        <w:t>Линецкого</w:t>
      </w:r>
      <w:r w:rsidRPr="00AF07C3">
        <w:rPr>
          <w:rFonts w:ascii="Arial" w:hAnsi="Arial" w:cs="Arial"/>
          <w:sz w:val="24"/>
        </w:rPr>
        <w:t xml:space="preserve"> сельсовета Железногорского района (приложение).</w:t>
      </w:r>
    </w:p>
    <w:bookmarkEnd w:id="0"/>
    <w:p w:rsidR="00E21A46" w:rsidRPr="00AF07C3" w:rsidRDefault="00E21A46" w:rsidP="00E21A46">
      <w:pPr>
        <w:shd w:val="clear" w:color="auto" w:fill="FFFFFF"/>
        <w:spacing w:after="96"/>
        <w:ind w:firstLine="708"/>
        <w:jc w:val="both"/>
        <w:rPr>
          <w:rFonts w:ascii="Arial" w:hAnsi="Arial" w:cs="Arial"/>
          <w:color w:val="1F282C"/>
          <w:sz w:val="24"/>
        </w:rPr>
      </w:pPr>
      <w:r w:rsidRPr="00AF07C3">
        <w:rPr>
          <w:rFonts w:ascii="Arial" w:hAnsi="Arial" w:cs="Arial"/>
          <w:sz w:val="24"/>
        </w:rPr>
        <w:t>2. Постановление вступает в силу со дня его официального о</w:t>
      </w:r>
      <w:r>
        <w:rPr>
          <w:rFonts w:ascii="Arial" w:hAnsi="Arial" w:cs="Arial"/>
          <w:sz w:val="24"/>
        </w:rPr>
        <w:t xml:space="preserve">бнародования на информационном стенде администрации сельсовета </w:t>
      </w:r>
      <w:r w:rsidRPr="00AF07C3">
        <w:rPr>
          <w:rFonts w:ascii="Arial" w:hAnsi="Arial" w:cs="Arial"/>
          <w:sz w:val="24"/>
        </w:rPr>
        <w:t xml:space="preserve"> и на сайте Администрации </w:t>
      </w:r>
      <w:r>
        <w:rPr>
          <w:rFonts w:ascii="Arial" w:hAnsi="Arial" w:cs="Arial"/>
          <w:sz w:val="24"/>
        </w:rPr>
        <w:t>Линецкого</w:t>
      </w:r>
      <w:r w:rsidRPr="00AF07C3">
        <w:rPr>
          <w:rFonts w:ascii="Arial" w:hAnsi="Arial" w:cs="Arial"/>
          <w:sz w:val="24"/>
        </w:rPr>
        <w:t xml:space="preserve"> сельсовета Железногорского района в сети «Интернет».</w:t>
      </w:r>
    </w:p>
    <w:p w:rsidR="00E21A46" w:rsidRPr="00AF07C3" w:rsidRDefault="00E21A46" w:rsidP="00E21A46">
      <w:pPr>
        <w:ind w:firstLine="709"/>
        <w:jc w:val="both"/>
        <w:rPr>
          <w:rFonts w:ascii="Arial" w:hAnsi="Arial" w:cs="Arial"/>
          <w:sz w:val="24"/>
        </w:rPr>
      </w:pPr>
      <w:r w:rsidRPr="00AF07C3">
        <w:rPr>
          <w:rFonts w:ascii="Arial" w:hAnsi="Arial" w:cs="Arial"/>
          <w:sz w:val="24"/>
        </w:rPr>
        <w:t xml:space="preserve">3. Контроль за исполнением настоящего постановления </w:t>
      </w:r>
      <w:r>
        <w:rPr>
          <w:rFonts w:ascii="Arial" w:hAnsi="Arial" w:cs="Arial"/>
          <w:sz w:val="24"/>
        </w:rPr>
        <w:t>оставляю за собой.</w:t>
      </w:r>
      <w:bookmarkStart w:id="1" w:name="_GoBack"/>
      <w:bookmarkEnd w:id="1"/>
    </w:p>
    <w:p w:rsidR="00E21A46" w:rsidRPr="00AF07C3" w:rsidRDefault="00E21A46" w:rsidP="00E21A46">
      <w:pPr>
        <w:ind w:firstLine="709"/>
        <w:jc w:val="both"/>
        <w:rPr>
          <w:rFonts w:ascii="Arial" w:hAnsi="Arial" w:cs="Arial"/>
          <w:sz w:val="24"/>
        </w:rPr>
      </w:pPr>
      <w:r w:rsidRPr="00AF07C3">
        <w:rPr>
          <w:rFonts w:ascii="Arial" w:hAnsi="Arial" w:cs="Arial"/>
          <w:sz w:val="24"/>
        </w:rPr>
        <w:t>4. Постановление вступает в силу с момента его обнародования.</w:t>
      </w:r>
    </w:p>
    <w:p w:rsidR="00E21A46" w:rsidRPr="00AF07C3" w:rsidRDefault="00E21A46" w:rsidP="00E21A46">
      <w:pPr>
        <w:ind w:firstLine="709"/>
        <w:jc w:val="both"/>
        <w:rPr>
          <w:rFonts w:ascii="Arial" w:hAnsi="Arial" w:cs="Arial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sz w:val="24"/>
        </w:rPr>
      </w:pPr>
      <w:r w:rsidRPr="00AF07C3">
        <w:rPr>
          <w:rFonts w:ascii="Arial" w:hAnsi="Arial" w:cs="Arial"/>
          <w:sz w:val="24"/>
        </w:rPr>
        <w:t xml:space="preserve">Глава </w:t>
      </w:r>
      <w:r>
        <w:rPr>
          <w:rFonts w:ascii="Arial" w:hAnsi="Arial" w:cs="Arial"/>
          <w:sz w:val="24"/>
        </w:rPr>
        <w:t>Линецкого</w:t>
      </w:r>
      <w:r w:rsidRPr="00AF07C3">
        <w:rPr>
          <w:rFonts w:ascii="Arial" w:hAnsi="Arial" w:cs="Arial"/>
          <w:sz w:val="24"/>
        </w:rPr>
        <w:t xml:space="preserve"> сельсовета</w:t>
      </w:r>
    </w:p>
    <w:p w:rsidR="00E21A46" w:rsidRPr="00AF07C3" w:rsidRDefault="00E21A46" w:rsidP="00E21A46">
      <w:pPr>
        <w:rPr>
          <w:rFonts w:ascii="Arial" w:hAnsi="Arial" w:cs="Arial"/>
          <w:sz w:val="24"/>
        </w:rPr>
      </w:pPr>
      <w:r w:rsidRPr="00AF07C3">
        <w:rPr>
          <w:rFonts w:ascii="Arial" w:hAnsi="Arial" w:cs="Arial"/>
          <w:sz w:val="24"/>
        </w:rPr>
        <w:t xml:space="preserve">Железногорского района                                                            </w:t>
      </w:r>
      <w:r>
        <w:rPr>
          <w:rFonts w:ascii="Arial" w:hAnsi="Arial" w:cs="Arial"/>
          <w:sz w:val="24"/>
        </w:rPr>
        <w:t>Т.В.Брехова</w:t>
      </w: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B7487F" w:rsidRDefault="00B7487F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</w:p>
    <w:p w:rsidR="00E21A46" w:rsidRPr="00AF07C3" w:rsidRDefault="00E21A46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  <w:r w:rsidRPr="00AF07C3">
        <w:rPr>
          <w:rFonts w:ascii="Arial" w:hAnsi="Arial" w:cs="Arial"/>
          <w:bCs/>
          <w:sz w:val="24"/>
        </w:rPr>
        <w:lastRenderedPageBreak/>
        <w:t>Приложение к постановлению Главы</w:t>
      </w:r>
    </w:p>
    <w:p w:rsidR="00E21A46" w:rsidRPr="00AF07C3" w:rsidRDefault="00E21A46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Линецкого</w:t>
      </w:r>
      <w:r w:rsidRPr="00AF07C3">
        <w:rPr>
          <w:rFonts w:ascii="Arial" w:hAnsi="Arial" w:cs="Arial"/>
          <w:bCs/>
          <w:sz w:val="24"/>
        </w:rPr>
        <w:t xml:space="preserve"> сельсовета</w:t>
      </w:r>
    </w:p>
    <w:p w:rsidR="00E21A46" w:rsidRPr="00AF07C3" w:rsidRDefault="00E21A46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  <w:r w:rsidRPr="00AF07C3">
        <w:rPr>
          <w:rFonts w:ascii="Arial" w:hAnsi="Arial" w:cs="Arial"/>
          <w:bCs/>
          <w:sz w:val="24"/>
        </w:rPr>
        <w:t xml:space="preserve">Железногорского района </w:t>
      </w:r>
    </w:p>
    <w:p w:rsidR="00E21A46" w:rsidRPr="00AF07C3" w:rsidRDefault="00E21A46" w:rsidP="00E21A46">
      <w:pPr>
        <w:keepNext/>
        <w:widowControl w:val="0"/>
        <w:ind w:left="5103"/>
        <w:outlineLvl w:val="0"/>
        <w:rPr>
          <w:rFonts w:ascii="Arial" w:hAnsi="Arial" w:cs="Arial"/>
          <w:bCs/>
          <w:sz w:val="24"/>
        </w:rPr>
      </w:pPr>
      <w:r w:rsidRPr="00AF07C3">
        <w:rPr>
          <w:rFonts w:ascii="Arial" w:hAnsi="Arial" w:cs="Arial"/>
          <w:bCs/>
          <w:sz w:val="24"/>
        </w:rPr>
        <w:t xml:space="preserve">от </w:t>
      </w:r>
      <w:r w:rsidR="00B7487F">
        <w:rPr>
          <w:rFonts w:ascii="Arial" w:hAnsi="Arial" w:cs="Arial"/>
          <w:bCs/>
          <w:sz w:val="24"/>
        </w:rPr>
        <w:t>___</w:t>
      </w:r>
      <w:r w:rsidRPr="00AF07C3">
        <w:rPr>
          <w:rFonts w:ascii="Arial" w:hAnsi="Arial" w:cs="Arial"/>
          <w:bCs/>
          <w:sz w:val="24"/>
        </w:rPr>
        <w:t>.</w:t>
      </w:r>
      <w:r w:rsidR="00B7487F">
        <w:rPr>
          <w:rFonts w:ascii="Arial" w:hAnsi="Arial" w:cs="Arial"/>
          <w:bCs/>
          <w:sz w:val="24"/>
        </w:rPr>
        <w:t>___</w:t>
      </w:r>
      <w:r w:rsidRPr="00AF07C3">
        <w:rPr>
          <w:rFonts w:ascii="Arial" w:hAnsi="Arial" w:cs="Arial"/>
          <w:bCs/>
          <w:sz w:val="24"/>
        </w:rPr>
        <w:t>.2021 г. №</w:t>
      </w:r>
      <w:r w:rsidR="00B7487F">
        <w:rPr>
          <w:rFonts w:ascii="Arial" w:hAnsi="Arial" w:cs="Arial"/>
          <w:bCs/>
          <w:sz w:val="24"/>
        </w:rPr>
        <w:t>___</w:t>
      </w:r>
    </w:p>
    <w:p w:rsidR="00E21A46" w:rsidRPr="00AF07C3" w:rsidRDefault="00E21A46" w:rsidP="00E21A46">
      <w:pPr>
        <w:jc w:val="center"/>
        <w:rPr>
          <w:rFonts w:ascii="Arial" w:hAnsi="Arial" w:cs="Arial"/>
          <w:sz w:val="24"/>
        </w:rPr>
      </w:pPr>
    </w:p>
    <w:p w:rsidR="00E21A46" w:rsidRPr="00AF07C3" w:rsidRDefault="00E21A46" w:rsidP="00E21A46">
      <w:pPr>
        <w:jc w:val="center"/>
        <w:rPr>
          <w:rFonts w:ascii="Arial" w:hAnsi="Arial" w:cs="Arial"/>
          <w:sz w:val="24"/>
        </w:rPr>
      </w:pPr>
    </w:p>
    <w:p w:rsidR="00E21A46" w:rsidRPr="00AF07C3" w:rsidRDefault="00E21A46" w:rsidP="00E21A46">
      <w:pPr>
        <w:jc w:val="center"/>
        <w:rPr>
          <w:rFonts w:ascii="Arial" w:hAnsi="Arial" w:cs="Arial"/>
          <w:sz w:val="24"/>
        </w:rPr>
      </w:pPr>
    </w:p>
    <w:p w:rsidR="00E21A46" w:rsidRPr="00AF07C3" w:rsidRDefault="00E21A46" w:rsidP="00E21A46">
      <w:pPr>
        <w:pStyle w:val="1"/>
        <w:rPr>
          <w:rFonts w:ascii="Arial" w:hAnsi="Arial" w:cs="Arial"/>
          <w:caps w:val="0"/>
          <w:sz w:val="30"/>
          <w:szCs w:val="30"/>
        </w:rPr>
      </w:pPr>
      <w:r w:rsidRPr="00AF07C3">
        <w:rPr>
          <w:rFonts w:ascii="Arial" w:hAnsi="Arial" w:cs="Arial"/>
          <w:caps w:val="0"/>
          <w:sz w:val="30"/>
          <w:szCs w:val="30"/>
        </w:rPr>
        <w:t>ПОЛОЖЕНИЕ</w:t>
      </w:r>
    </w:p>
    <w:p w:rsidR="00E21A46" w:rsidRPr="00AF07C3" w:rsidRDefault="00E21A46" w:rsidP="00E21A46">
      <w:pPr>
        <w:pStyle w:val="1"/>
        <w:rPr>
          <w:rFonts w:ascii="Arial" w:hAnsi="Arial" w:cs="Arial"/>
          <w:caps w:val="0"/>
          <w:sz w:val="30"/>
          <w:szCs w:val="30"/>
        </w:rPr>
      </w:pPr>
      <w:r w:rsidRPr="00AF07C3">
        <w:rPr>
          <w:rFonts w:ascii="Arial" w:hAnsi="Arial" w:cs="Arial"/>
          <w:caps w:val="0"/>
          <w:sz w:val="30"/>
          <w:szCs w:val="30"/>
        </w:rPr>
        <w:t xml:space="preserve">об условиях и </w:t>
      </w:r>
      <w:r w:rsidRPr="00AF07C3">
        <w:rPr>
          <w:rStyle w:val="highlight"/>
          <w:rFonts w:ascii="Arial" w:hAnsi="Arial" w:cs="Arial"/>
          <w:caps w:val="0"/>
          <w:sz w:val="30"/>
          <w:szCs w:val="30"/>
        </w:rPr>
        <w:t>Порядке</w:t>
      </w:r>
      <w:r>
        <w:rPr>
          <w:rStyle w:val="highlight"/>
          <w:rFonts w:ascii="Arial" w:hAnsi="Arial" w:cs="Arial"/>
          <w:caps w:val="0"/>
          <w:sz w:val="30"/>
          <w:szCs w:val="30"/>
        </w:rPr>
        <w:t xml:space="preserve"> </w:t>
      </w:r>
      <w:r w:rsidRPr="00AF07C3">
        <w:rPr>
          <w:rStyle w:val="highlight"/>
          <w:rFonts w:ascii="Arial" w:hAnsi="Arial" w:cs="Arial"/>
          <w:caps w:val="0"/>
          <w:sz w:val="30"/>
          <w:szCs w:val="30"/>
        </w:rPr>
        <w:t>оказания</w:t>
      </w:r>
      <w:r>
        <w:rPr>
          <w:rStyle w:val="highlight"/>
          <w:rFonts w:ascii="Arial" w:hAnsi="Arial" w:cs="Arial"/>
          <w:caps w:val="0"/>
          <w:sz w:val="30"/>
          <w:szCs w:val="30"/>
        </w:rPr>
        <w:t xml:space="preserve"> </w:t>
      </w:r>
      <w:r w:rsidRPr="00AF07C3">
        <w:rPr>
          <w:rStyle w:val="highlight"/>
          <w:rFonts w:ascii="Arial" w:hAnsi="Arial" w:cs="Arial"/>
          <w:caps w:val="0"/>
          <w:sz w:val="30"/>
          <w:szCs w:val="30"/>
        </w:rPr>
        <w:t>поддержки</w:t>
      </w:r>
      <w:r>
        <w:rPr>
          <w:rStyle w:val="highlight"/>
          <w:rFonts w:ascii="Arial" w:hAnsi="Arial" w:cs="Arial"/>
          <w:caps w:val="0"/>
          <w:sz w:val="30"/>
          <w:szCs w:val="30"/>
        </w:rPr>
        <w:t xml:space="preserve"> </w:t>
      </w:r>
      <w:r w:rsidRPr="00AF07C3">
        <w:rPr>
          <w:rStyle w:val="highlight"/>
          <w:rFonts w:ascii="Arial" w:hAnsi="Arial" w:cs="Arial"/>
          <w:caps w:val="0"/>
          <w:sz w:val="30"/>
          <w:szCs w:val="30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доход»на территории </w:t>
      </w:r>
      <w:r>
        <w:rPr>
          <w:rStyle w:val="highlight"/>
          <w:rFonts w:ascii="Arial" w:hAnsi="Arial" w:cs="Arial"/>
          <w:caps w:val="0"/>
          <w:sz w:val="30"/>
          <w:szCs w:val="30"/>
        </w:rPr>
        <w:t>Линецкого</w:t>
      </w:r>
      <w:r w:rsidRPr="00AF07C3">
        <w:rPr>
          <w:rStyle w:val="highlight"/>
          <w:rFonts w:ascii="Arial" w:hAnsi="Arial" w:cs="Arial"/>
          <w:caps w:val="0"/>
          <w:sz w:val="30"/>
          <w:szCs w:val="30"/>
        </w:rPr>
        <w:t xml:space="preserve"> сельсовета</w:t>
      </w:r>
      <w:r>
        <w:rPr>
          <w:rStyle w:val="highlight"/>
          <w:rFonts w:ascii="Arial" w:hAnsi="Arial" w:cs="Arial"/>
          <w:caps w:val="0"/>
          <w:sz w:val="30"/>
          <w:szCs w:val="30"/>
        </w:rPr>
        <w:t xml:space="preserve"> </w:t>
      </w:r>
      <w:r w:rsidRPr="00AF07C3">
        <w:rPr>
          <w:rStyle w:val="highlight"/>
          <w:rFonts w:ascii="Arial" w:hAnsi="Arial" w:cs="Arial"/>
          <w:caps w:val="0"/>
          <w:sz w:val="30"/>
          <w:szCs w:val="30"/>
        </w:rPr>
        <w:t>Железногорского</w:t>
      </w:r>
      <w:r>
        <w:rPr>
          <w:rStyle w:val="highlight"/>
          <w:rFonts w:ascii="Arial" w:hAnsi="Arial" w:cs="Arial"/>
          <w:caps w:val="0"/>
          <w:sz w:val="30"/>
          <w:szCs w:val="30"/>
        </w:rPr>
        <w:t xml:space="preserve"> </w:t>
      </w:r>
      <w:r w:rsidRPr="00AF07C3">
        <w:rPr>
          <w:rStyle w:val="highlight"/>
          <w:rFonts w:ascii="Arial" w:hAnsi="Arial" w:cs="Arial"/>
          <w:caps w:val="0"/>
          <w:sz w:val="30"/>
          <w:szCs w:val="30"/>
        </w:rPr>
        <w:t>района</w:t>
      </w:r>
    </w:p>
    <w:p w:rsidR="00E21A46" w:rsidRPr="00AF07C3" w:rsidRDefault="00E21A46" w:rsidP="00E21A46">
      <w:pPr>
        <w:pStyle w:val="1"/>
        <w:rPr>
          <w:rFonts w:ascii="Arial" w:hAnsi="Arial" w:cs="Arial"/>
          <w:sz w:val="30"/>
          <w:szCs w:val="30"/>
        </w:rPr>
      </w:pPr>
    </w:p>
    <w:p w:rsidR="00E21A46" w:rsidRPr="00AF07C3" w:rsidRDefault="00E21A46" w:rsidP="00E21A46">
      <w:pPr>
        <w:pStyle w:val="1"/>
        <w:rPr>
          <w:rFonts w:ascii="Arial" w:hAnsi="Arial" w:cs="Arial"/>
          <w:b w:val="0"/>
          <w:sz w:val="28"/>
          <w:szCs w:val="28"/>
        </w:rPr>
      </w:pPr>
      <w:r w:rsidRPr="00AF07C3">
        <w:rPr>
          <w:rFonts w:ascii="Arial" w:hAnsi="Arial" w:cs="Arial"/>
          <w:b w:val="0"/>
          <w:sz w:val="28"/>
          <w:szCs w:val="28"/>
        </w:rPr>
        <w:t xml:space="preserve">1. </w:t>
      </w:r>
      <w:r w:rsidRPr="00AF07C3">
        <w:rPr>
          <w:rFonts w:ascii="Arial" w:hAnsi="Arial" w:cs="Arial"/>
          <w:b w:val="0"/>
          <w:caps w:val="0"/>
          <w:sz w:val="28"/>
          <w:szCs w:val="28"/>
        </w:rPr>
        <w:t>Общие положения</w:t>
      </w:r>
    </w:p>
    <w:p w:rsidR="00E21A46" w:rsidRPr="00AF07C3" w:rsidRDefault="00E21A46" w:rsidP="00E21A46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E21A46" w:rsidRPr="00AF07C3" w:rsidRDefault="00E21A46" w:rsidP="00E21A46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AF07C3">
        <w:rPr>
          <w:sz w:val="24"/>
          <w:szCs w:val="24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>
        <w:rPr>
          <w:sz w:val="24"/>
          <w:szCs w:val="24"/>
        </w:rPr>
        <w:t>Линецкого</w:t>
      </w:r>
      <w:r w:rsidRPr="00AF07C3">
        <w:rPr>
          <w:sz w:val="24"/>
          <w:szCs w:val="24"/>
        </w:rPr>
        <w:t xml:space="preserve"> сельсовета Железногорского района.</w:t>
      </w:r>
    </w:p>
    <w:p w:rsidR="00E21A46" w:rsidRPr="00AF07C3" w:rsidRDefault="00E21A46" w:rsidP="00E21A46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AF07C3">
        <w:rPr>
          <w:sz w:val="24"/>
          <w:szCs w:val="24"/>
        </w:rPr>
        <w:t>Настоящее Положение определяет</w:t>
      </w:r>
      <w:bookmarkStart w:id="2" w:name="YANDEX_42"/>
      <w:bookmarkEnd w:id="2"/>
      <w:r w:rsidRPr="00AF07C3">
        <w:rPr>
          <w:rStyle w:val="highlight"/>
          <w:sz w:val="24"/>
          <w:szCs w:val="24"/>
        </w:rPr>
        <w:t xml:space="preserve"> порядок</w:t>
      </w:r>
      <w:r w:rsidRPr="00AF07C3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AF07C3">
        <w:rPr>
          <w:rStyle w:val="highlight"/>
          <w:sz w:val="24"/>
          <w:szCs w:val="24"/>
        </w:rPr>
        <w:t xml:space="preserve">малого </w:t>
      </w:r>
      <w:bookmarkStart w:id="4" w:name="YANDEX_44"/>
      <w:bookmarkEnd w:id="4"/>
      <w:r w:rsidRPr="00AF07C3">
        <w:rPr>
          <w:rStyle w:val="highlight"/>
          <w:sz w:val="24"/>
          <w:szCs w:val="24"/>
        </w:rPr>
        <w:t xml:space="preserve">и </w:t>
      </w:r>
      <w:bookmarkStart w:id="5" w:name="YANDEX_45"/>
      <w:bookmarkEnd w:id="5"/>
      <w:r w:rsidRPr="00AF07C3">
        <w:rPr>
          <w:rStyle w:val="highlight"/>
          <w:sz w:val="24"/>
          <w:szCs w:val="24"/>
        </w:rPr>
        <w:t xml:space="preserve">среднего </w:t>
      </w:r>
      <w:bookmarkStart w:id="6" w:name="YANDEX_46"/>
      <w:bookmarkEnd w:id="6"/>
      <w:r w:rsidRPr="00AF07C3">
        <w:rPr>
          <w:rStyle w:val="highlight"/>
          <w:sz w:val="24"/>
          <w:szCs w:val="24"/>
        </w:rPr>
        <w:t>предпринимательства</w:t>
      </w:r>
      <w:r w:rsidRPr="00AF07C3">
        <w:rPr>
          <w:sz w:val="24"/>
          <w:szCs w:val="24"/>
        </w:rPr>
        <w:t>.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</w:rPr>
      </w:pPr>
    </w:p>
    <w:p w:rsidR="00E21A46" w:rsidRPr="00AF07C3" w:rsidRDefault="00E21A46" w:rsidP="00E21A46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8"/>
          <w:szCs w:val="28"/>
        </w:rPr>
      </w:pPr>
      <w:r w:rsidRPr="00AF07C3">
        <w:rPr>
          <w:b/>
          <w:bCs/>
          <w:color w:val="auto"/>
          <w:sz w:val="24"/>
          <w:szCs w:val="24"/>
        </w:rPr>
        <w:t>2</w:t>
      </w:r>
      <w:r w:rsidRPr="00AF07C3">
        <w:rPr>
          <w:b/>
          <w:bCs/>
          <w:color w:val="auto"/>
          <w:sz w:val="28"/>
          <w:szCs w:val="28"/>
        </w:rPr>
        <w:t>. Условия</w:t>
      </w:r>
      <w:bookmarkStart w:id="7" w:name="YANDEX_77"/>
      <w:bookmarkEnd w:id="7"/>
      <w:r>
        <w:rPr>
          <w:b/>
          <w:bCs/>
          <w:color w:val="auto"/>
          <w:sz w:val="28"/>
          <w:szCs w:val="28"/>
        </w:rPr>
        <w:t xml:space="preserve"> </w:t>
      </w:r>
      <w:r w:rsidRPr="00AF07C3">
        <w:rPr>
          <w:rStyle w:val="highlight"/>
          <w:b/>
          <w:bCs/>
          <w:sz w:val="28"/>
          <w:szCs w:val="28"/>
        </w:rPr>
        <w:t>и</w:t>
      </w:r>
      <w:r w:rsidRPr="00AF07C3">
        <w:rPr>
          <w:b/>
          <w:bCs/>
          <w:sz w:val="28"/>
          <w:szCs w:val="28"/>
        </w:rPr>
        <w:t xml:space="preserve"> Порядок </w:t>
      </w:r>
      <w:bookmarkStart w:id="8" w:name="YANDEX_78"/>
      <w:bookmarkEnd w:id="8"/>
      <w:r w:rsidRPr="00AF07C3">
        <w:rPr>
          <w:rStyle w:val="highlight"/>
          <w:b/>
          <w:bCs/>
          <w:sz w:val="28"/>
          <w:szCs w:val="28"/>
        </w:rPr>
        <w:t xml:space="preserve">оказания </w:t>
      </w:r>
      <w:bookmarkStart w:id="9" w:name="YANDEX_79"/>
      <w:bookmarkEnd w:id="9"/>
      <w:r w:rsidRPr="00AF07C3">
        <w:rPr>
          <w:rStyle w:val="highlight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>
        <w:rPr>
          <w:rStyle w:val="highlight"/>
          <w:b/>
          <w:bCs/>
          <w:sz w:val="28"/>
          <w:szCs w:val="28"/>
        </w:rPr>
        <w:t>Линецкого</w:t>
      </w:r>
      <w:r w:rsidRPr="00AF07C3">
        <w:rPr>
          <w:rStyle w:val="highlight"/>
          <w:b/>
          <w:bCs/>
          <w:sz w:val="28"/>
          <w:szCs w:val="28"/>
        </w:rPr>
        <w:t xml:space="preserve"> сельсовета Железногорского района</w:t>
      </w:r>
    </w:p>
    <w:p w:rsidR="00E21A46" w:rsidRPr="00AF07C3" w:rsidRDefault="00E21A46" w:rsidP="00E21A46">
      <w:pPr>
        <w:pStyle w:val="western"/>
        <w:spacing w:before="0" w:after="0"/>
        <w:ind w:firstLine="709"/>
        <w:jc w:val="center"/>
        <w:rPr>
          <w:sz w:val="28"/>
          <w:szCs w:val="28"/>
        </w:rPr>
      </w:pPr>
    </w:p>
    <w:p w:rsidR="00E21A46" w:rsidRPr="00AF07C3" w:rsidRDefault="00E21A46" w:rsidP="00E21A46">
      <w:pPr>
        <w:pStyle w:val="western"/>
        <w:tabs>
          <w:tab w:val="left" w:pos="1134"/>
        </w:tabs>
        <w:spacing w:before="0" w:after="0"/>
        <w:ind w:firstLine="709"/>
        <w:rPr>
          <w:sz w:val="24"/>
          <w:szCs w:val="24"/>
        </w:rPr>
      </w:pPr>
      <w:r w:rsidRPr="00AF07C3">
        <w:rPr>
          <w:sz w:val="24"/>
          <w:szCs w:val="24"/>
        </w:rPr>
        <w:lastRenderedPageBreak/>
        <w:t>2.1. На территории</w:t>
      </w:r>
      <w:bookmarkStart w:id="10" w:name="YANDEX_85"/>
      <w:bookmarkEnd w:id="10"/>
      <w:r>
        <w:rPr>
          <w:sz w:val="24"/>
          <w:szCs w:val="24"/>
        </w:rPr>
        <w:t xml:space="preserve"> Линецкого</w:t>
      </w:r>
      <w:r w:rsidRPr="00AF07C3">
        <w:rPr>
          <w:sz w:val="24"/>
          <w:szCs w:val="24"/>
        </w:rPr>
        <w:t xml:space="preserve"> сельсовета Железногорского района</w:t>
      </w:r>
      <w:r w:rsidRPr="00AF07C3">
        <w:rPr>
          <w:rStyle w:val="highlight"/>
          <w:sz w:val="24"/>
          <w:szCs w:val="24"/>
        </w:rPr>
        <w:t xml:space="preserve"> поддержка</w:t>
      </w:r>
      <w:bookmarkStart w:id="11" w:name="YANDEX_86"/>
      <w:bookmarkEnd w:id="11"/>
      <w:r w:rsidRPr="00AF07C3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AF07C3">
        <w:rPr>
          <w:sz w:val="24"/>
          <w:szCs w:val="24"/>
        </w:rPr>
        <w:t>может осуществляться в следующих формах: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</w:rPr>
      </w:pPr>
      <w:r w:rsidRPr="00AF07C3">
        <w:rPr>
          <w:sz w:val="24"/>
          <w:szCs w:val="24"/>
        </w:rPr>
        <w:t>- консультационная;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</w:rPr>
      </w:pPr>
      <w:r w:rsidRPr="00AF07C3">
        <w:rPr>
          <w:sz w:val="24"/>
          <w:szCs w:val="24"/>
        </w:rPr>
        <w:t>- финансовая;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</w:rPr>
      </w:pPr>
      <w:r w:rsidRPr="00AF07C3">
        <w:rPr>
          <w:sz w:val="24"/>
          <w:szCs w:val="24"/>
        </w:rPr>
        <w:t>- имущественная;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AF07C3">
        <w:rPr>
          <w:sz w:val="24"/>
          <w:szCs w:val="24"/>
        </w:rPr>
        <w:t>- информационная;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</w:rPr>
      </w:pPr>
      <w:bookmarkStart w:id="12" w:name="YANDEX_91"/>
      <w:bookmarkEnd w:id="12"/>
      <w:r w:rsidRPr="00AF07C3">
        <w:rPr>
          <w:rStyle w:val="highlight"/>
          <w:sz w:val="24"/>
          <w:szCs w:val="24"/>
        </w:rPr>
        <w:t xml:space="preserve">- поддержка </w:t>
      </w:r>
      <w:r w:rsidRPr="00AF07C3">
        <w:rPr>
          <w:sz w:val="24"/>
          <w:szCs w:val="24"/>
        </w:rPr>
        <w:t xml:space="preserve">в области подготовки, переподготовки </w:t>
      </w:r>
      <w:bookmarkStart w:id="13" w:name="YANDEX_92"/>
      <w:bookmarkEnd w:id="13"/>
      <w:r w:rsidRPr="00AF07C3">
        <w:rPr>
          <w:rStyle w:val="highlight"/>
          <w:sz w:val="24"/>
          <w:szCs w:val="24"/>
        </w:rPr>
        <w:t>и</w:t>
      </w:r>
      <w:r w:rsidRPr="00AF07C3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</w:rPr>
      </w:pPr>
      <w:r w:rsidRPr="00AF07C3">
        <w:rPr>
          <w:sz w:val="24"/>
          <w:szCs w:val="24"/>
        </w:rPr>
        <w:t xml:space="preserve">2.2. Основными принципами </w:t>
      </w:r>
      <w:bookmarkStart w:id="14" w:name="YANDEX_119"/>
      <w:bookmarkEnd w:id="14"/>
      <w:r w:rsidRPr="00AF07C3">
        <w:rPr>
          <w:sz w:val="24"/>
          <w:szCs w:val="24"/>
        </w:rPr>
        <w:t>п</w:t>
      </w:r>
      <w:r w:rsidRPr="00AF07C3">
        <w:rPr>
          <w:rStyle w:val="highlight"/>
          <w:sz w:val="24"/>
          <w:szCs w:val="24"/>
        </w:rPr>
        <w:t xml:space="preserve">оддержки </w:t>
      </w:r>
      <w:r w:rsidRPr="00AF07C3">
        <w:rPr>
          <w:sz w:val="24"/>
          <w:szCs w:val="24"/>
        </w:rPr>
        <w:t>являются: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</w:rPr>
      </w:pPr>
      <w:r w:rsidRPr="00AF07C3">
        <w:rPr>
          <w:sz w:val="24"/>
          <w:szCs w:val="24"/>
        </w:rPr>
        <w:t xml:space="preserve">- заявительный </w:t>
      </w:r>
      <w:bookmarkStart w:id="15" w:name="YANDEX_120"/>
      <w:bookmarkEnd w:id="15"/>
      <w:r w:rsidRPr="00AF07C3">
        <w:rPr>
          <w:rStyle w:val="highlight"/>
          <w:sz w:val="24"/>
          <w:szCs w:val="24"/>
        </w:rPr>
        <w:t xml:space="preserve">порядок </w:t>
      </w:r>
      <w:bookmarkStart w:id="16" w:name="YANDEX_121"/>
      <w:bookmarkEnd w:id="16"/>
      <w:r w:rsidRPr="00AF07C3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7" w:name="YANDEX_127"/>
      <w:bookmarkEnd w:id="17"/>
      <w:r w:rsidRPr="00AF07C3">
        <w:rPr>
          <w:rStyle w:val="highlight"/>
          <w:sz w:val="24"/>
          <w:szCs w:val="24"/>
        </w:rPr>
        <w:t>за</w:t>
      </w:r>
      <w:bookmarkStart w:id="18" w:name="YANDEX_128"/>
      <w:bookmarkEnd w:id="18"/>
      <w:r w:rsidRPr="00AF07C3">
        <w:rPr>
          <w:rStyle w:val="highlight"/>
          <w:sz w:val="24"/>
          <w:szCs w:val="24"/>
        </w:rPr>
        <w:t xml:space="preserve"> оказанием</w:t>
      </w:r>
      <w:bookmarkStart w:id="19" w:name="YANDEX_129"/>
      <w:bookmarkEnd w:id="19"/>
      <w:r w:rsidRPr="00AF07C3">
        <w:rPr>
          <w:rStyle w:val="highlight"/>
          <w:sz w:val="24"/>
          <w:szCs w:val="24"/>
        </w:rPr>
        <w:t xml:space="preserve"> поддержки</w:t>
      </w:r>
      <w:r w:rsidRPr="00AF07C3">
        <w:rPr>
          <w:sz w:val="24"/>
          <w:szCs w:val="24"/>
        </w:rPr>
        <w:t>;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</w:rPr>
      </w:pPr>
      <w:r w:rsidRPr="00AF07C3">
        <w:rPr>
          <w:sz w:val="24"/>
          <w:szCs w:val="24"/>
        </w:rPr>
        <w:t xml:space="preserve">-доступность инфраструктуры </w:t>
      </w:r>
      <w:bookmarkStart w:id="20" w:name="YANDEX_130"/>
      <w:bookmarkEnd w:id="20"/>
      <w:r w:rsidRPr="00AF07C3">
        <w:rPr>
          <w:rStyle w:val="highlight"/>
          <w:sz w:val="24"/>
          <w:szCs w:val="24"/>
        </w:rPr>
        <w:t>поддержки</w:t>
      </w:r>
      <w:bookmarkStart w:id="21" w:name="YANDEX_131"/>
      <w:bookmarkEnd w:id="21"/>
      <w:r w:rsidRPr="00AF07C3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F07C3">
        <w:rPr>
          <w:sz w:val="24"/>
          <w:szCs w:val="24"/>
        </w:rPr>
        <w:t>;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AF07C3">
        <w:rPr>
          <w:sz w:val="24"/>
          <w:szCs w:val="24"/>
        </w:rPr>
        <w:t>- равный доступ</w:t>
      </w:r>
      <w:bookmarkStart w:id="22" w:name="YANDEX_136"/>
      <w:bookmarkEnd w:id="22"/>
      <w:r w:rsidRPr="00AF07C3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AF07C3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AF07C3">
        <w:rPr>
          <w:sz w:val="24"/>
          <w:szCs w:val="24"/>
        </w:rPr>
        <w:t xml:space="preserve"> к мероприятиям действующей программы;</w:t>
      </w:r>
      <w:bookmarkStart w:id="23" w:name="YANDEX_141"/>
      <w:bookmarkEnd w:id="23"/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</w:rPr>
      </w:pPr>
      <w:r w:rsidRPr="00AF07C3">
        <w:rPr>
          <w:rStyle w:val="highlight"/>
          <w:sz w:val="24"/>
          <w:szCs w:val="24"/>
        </w:rPr>
        <w:t xml:space="preserve">-оказание </w:t>
      </w:r>
      <w:bookmarkStart w:id="24" w:name="YANDEX_142"/>
      <w:bookmarkEnd w:id="24"/>
      <w:r w:rsidRPr="00AF07C3">
        <w:rPr>
          <w:rStyle w:val="highlight"/>
          <w:sz w:val="24"/>
          <w:szCs w:val="24"/>
        </w:rPr>
        <w:t xml:space="preserve">поддержки </w:t>
      </w:r>
      <w:r w:rsidRPr="00AF07C3">
        <w:rPr>
          <w:sz w:val="24"/>
          <w:szCs w:val="24"/>
        </w:rPr>
        <w:t>с соблюдением требований действующего законодательства;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AF07C3">
        <w:rPr>
          <w:sz w:val="24"/>
          <w:szCs w:val="24"/>
        </w:rPr>
        <w:t>- открытость процедур</w:t>
      </w:r>
      <w:bookmarkStart w:id="25" w:name="YANDEX_143"/>
      <w:bookmarkEnd w:id="25"/>
      <w:r w:rsidRPr="00AF07C3">
        <w:rPr>
          <w:rStyle w:val="highlight"/>
          <w:sz w:val="24"/>
          <w:szCs w:val="24"/>
        </w:rPr>
        <w:t xml:space="preserve"> оказания</w:t>
      </w:r>
      <w:bookmarkStart w:id="26" w:name="YANDEX_144"/>
      <w:bookmarkEnd w:id="26"/>
      <w:r w:rsidRPr="00AF07C3">
        <w:rPr>
          <w:rStyle w:val="highlight"/>
          <w:sz w:val="24"/>
          <w:szCs w:val="24"/>
        </w:rPr>
        <w:t xml:space="preserve"> поддержки</w:t>
      </w:r>
      <w:r w:rsidRPr="00AF07C3">
        <w:rPr>
          <w:sz w:val="24"/>
          <w:szCs w:val="24"/>
        </w:rPr>
        <w:t>.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AF07C3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AF07C3">
        <w:rPr>
          <w:bCs/>
          <w:kern w:val="1"/>
          <w:sz w:val="24"/>
          <w:szCs w:val="24"/>
        </w:rPr>
        <w:t xml:space="preserve">обращение рассматривается в соответствии с </w:t>
      </w:r>
      <w:bookmarkStart w:id="27" w:name="YANDEX_152"/>
      <w:bookmarkEnd w:id="27"/>
      <w:r w:rsidRPr="00AF07C3">
        <w:rPr>
          <w:bCs/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 </w:t>
      </w:r>
      <w:r>
        <w:rPr>
          <w:bCs/>
          <w:kern w:val="1"/>
          <w:sz w:val="24"/>
          <w:szCs w:val="24"/>
        </w:rPr>
        <w:t>Линецкого</w:t>
      </w:r>
      <w:r w:rsidRPr="00AF07C3">
        <w:rPr>
          <w:bCs/>
          <w:kern w:val="1"/>
          <w:sz w:val="24"/>
          <w:szCs w:val="24"/>
        </w:rPr>
        <w:t xml:space="preserve"> сельсовета Железногорского района.</w:t>
      </w:r>
    </w:p>
    <w:p w:rsidR="00E21A46" w:rsidRPr="00AF07C3" w:rsidRDefault="00E21A46" w:rsidP="00E21A46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AF07C3">
        <w:rPr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AF07C3">
        <w:rPr>
          <w:bCs/>
          <w:kern w:val="1"/>
          <w:sz w:val="24"/>
          <w:szCs w:val="24"/>
        </w:rPr>
        <w:t xml:space="preserve">субъектов малого и среднего предпринимательства в администрации  </w:t>
      </w:r>
      <w:r>
        <w:rPr>
          <w:bCs/>
          <w:kern w:val="1"/>
          <w:sz w:val="24"/>
          <w:szCs w:val="24"/>
        </w:rPr>
        <w:t>Линецкого</w:t>
      </w:r>
      <w:r w:rsidRPr="00AF07C3">
        <w:rPr>
          <w:bCs/>
          <w:kern w:val="1"/>
          <w:sz w:val="24"/>
          <w:szCs w:val="24"/>
        </w:rPr>
        <w:t xml:space="preserve"> сельсовета Железногорскогорайона согласно </w:t>
      </w:r>
      <w:r w:rsidRPr="00AF07C3">
        <w:rPr>
          <w:kern w:val="1"/>
          <w:sz w:val="24"/>
          <w:szCs w:val="24"/>
        </w:rPr>
        <w:t>приложению № 2</w:t>
      </w:r>
      <w:r w:rsidRPr="00AF07C3">
        <w:rPr>
          <w:bCs/>
          <w:kern w:val="1"/>
          <w:sz w:val="24"/>
          <w:szCs w:val="24"/>
        </w:rPr>
        <w:t xml:space="preserve"> к настоящему положению.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caps w:val="0"/>
          <w:sz w:val="28"/>
          <w:szCs w:val="28"/>
        </w:rPr>
      </w:pPr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3. Порядок </w:t>
      </w:r>
      <w:bookmarkStart w:id="28" w:name="YANDEX_209"/>
      <w:bookmarkEnd w:id="28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>оказания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 консультационной </w:t>
      </w:r>
      <w:bookmarkStart w:id="29" w:name="YANDEX_210"/>
      <w:bookmarkEnd w:id="29"/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и </w:t>
      </w:r>
      <w:r w:rsidRPr="00AF07C3">
        <w:rPr>
          <w:rFonts w:ascii="Arial" w:hAnsi="Arial" w:cs="Arial"/>
          <w:caps w:val="0"/>
          <w:sz w:val="28"/>
          <w:szCs w:val="28"/>
        </w:rPr>
        <w:t xml:space="preserve">информационной </w:t>
      </w:r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>поддержки</w:t>
      </w:r>
      <w:bookmarkStart w:id="30" w:name="YANDEX_211"/>
      <w:bookmarkEnd w:id="30"/>
      <w:r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 </w:t>
      </w:r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субъектам </w:t>
      </w:r>
      <w:bookmarkStart w:id="31" w:name="YANDEX_212"/>
      <w:bookmarkEnd w:id="31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малого </w:t>
      </w:r>
      <w:bookmarkStart w:id="32" w:name="YANDEX_213"/>
      <w:bookmarkEnd w:id="32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и </w:t>
      </w:r>
      <w:bookmarkStart w:id="33" w:name="YANDEX_214"/>
      <w:bookmarkEnd w:id="33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среднего </w:t>
      </w:r>
      <w:bookmarkStart w:id="34" w:name="YANDEX_215"/>
      <w:bookmarkEnd w:id="34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предпринимательства 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>и организациям</w:t>
      </w:r>
      <w:r w:rsidRPr="00AF07C3">
        <w:rPr>
          <w:rFonts w:ascii="Arial" w:hAnsi="Arial" w:cs="Arial"/>
          <w:caps w:val="0"/>
          <w:sz w:val="28"/>
          <w:szCs w:val="28"/>
        </w:rPr>
        <w:t xml:space="preserve">, 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образующиминфраструктуруподдержкисубъектовмалогоисреднегопредпринимательства,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lastRenderedPageBreak/>
        <w:t xml:space="preserve">доход» на территории </w:t>
      </w:r>
      <w:r>
        <w:rPr>
          <w:rFonts w:ascii="Arial" w:hAnsi="Arial" w:cs="Arial"/>
          <w:bCs w:val="0"/>
          <w:caps w:val="0"/>
          <w:sz w:val="28"/>
          <w:szCs w:val="28"/>
        </w:rPr>
        <w:t>Линецкого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 сельсовета Железногорского</w:t>
      </w:r>
      <w:r w:rsidRPr="00AF07C3">
        <w:rPr>
          <w:rFonts w:ascii="Arial" w:hAnsi="Arial" w:cs="Arial"/>
          <w:caps w:val="0"/>
          <w:sz w:val="28"/>
          <w:szCs w:val="28"/>
        </w:rPr>
        <w:t xml:space="preserve"> района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bookmarkStart w:id="35" w:name="YANDEX_216"/>
      <w:bookmarkEnd w:id="35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3.1. Консультационная и информационная поддержка оказывается субъектам малого и среднего предпринимательства,а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 xml:space="preserve">на территории </w:t>
      </w:r>
      <w:r>
        <w:rPr>
          <w:rFonts w:ascii="Arial" w:hAnsi="Arial" w:cs="Arial"/>
          <w:b w:val="0"/>
          <w:bCs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 xml:space="preserve"> сельсовета Железногорского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района.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3.2. Консультационная поддержка оказывается в виде проведения консультаций: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-по вопросам применения действующего законодательства, регулирующего деятельность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-по вопросам организации торговли и бытового обслуживания;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-по вопросам предоставления в аренду муниципального имущества;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-по вопросам предоставления в аренду земельных участков;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-по вопросам размещения заказов на поставки товаров, выполнение работ, оказание услуг для муниципальных нужд.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в письменной форме по запросам;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E21A46" w:rsidRPr="00AF07C3" w:rsidRDefault="00E21A46" w:rsidP="00E21A46">
      <w:pPr>
        <w:rPr>
          <w:szCs w:val="28"/>
        </w:rPr>
      </w:pPr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bCs w:val="0"/>
          <w:caps w:val="0"/>
          <w:sz w:val="28"/>
          <w:szCs w:val="28"/>
        </w:rPr>
      </w:pPr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lastRenderedPageBreak/>
        <w:t>4.Условия и  Порядок оказания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 финансовой</w:t>
      </w:r>
      <w:r>
        <w:rPr>
          <w:rFonts w:ascii="Arial" w:hAnsi="Arial" w:cs="Arial"/>
          <w:bCs w:val="0"/>
          <w:caps w:val="0"/>
          <w:sz w:val="28"/>
          <w:szCs w:val="28"/>
        </w:rPr>
        <w:t xml:space="preserve"> </w:t>
      </w:r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>поддержки</w:t>
      </w:r>
      <w:r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 </w:t>
      </w:r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>и организациям</w:t>
      </w:r>
      <w:r w:rsidRPr="00AF07C3">
        <w:rPr>
          <w:rFonts w:ascii="Arial" w:hAnsi="Arial" w:cs="Arial"/>
          <w:caps w:val="0"/>
          <w:sz w:val="28"/>
          <w:szCs w:val="28"/>
        </w:rPr>
        <w:t xml:space="preserve">, 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>образующиминфраструктуруподдержкисубъектовмалогоисреднегопредпринимательства,а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</w:t>
      </w:r>
      <w:r>
        <w:rPr>
          <w:rFonts w:ascii="Arial" w:hAnsi="Arial" w:cs="Arial"/>
          <w:bCs w:val="0"/>
          <w:caps w:val="0"/>
          <w:sz w:val="28"/>
          <w:szCs w:val="28"/>
        </w:rPr>
        <w:t xml:space="preserve"> Линецкого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 сельсовета Железногорского</w:t>
      </w:r>
      <w:r w:rsidRPr="00AF07C3">
        <w:rPr>
          <w:rFonts w:ascii="Arial" w:hAnsi="Arial" w:cs="Arial"/>
          <w:caps w:val="0"/>
          <w:sz w:val="28"/>
          <w:szCs w:val="28"/>
        </w:rPr>
        <w:t xml:space="preserve"> района</w:t>
      </w:r>
    </w:p>
    <w:p w:rsidR="00E21A46" w:rsidRPr="00AF07C3" w:rsidRDefault="00E21A46" w:rsidP="00E21A46">
      <w:pPr>
        <w:ind w:firstLine="709"/>
        <w:rPr>
          <w:rFonts w:ascii="Arial" w:hAnsi="Arial" w:cs="Arial"/>
          <w:b/>
          <w:szCs w:val="28"/>
        </w:rPr>
      </w:pP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AF07C3">
        <w:rPr>
          <w:rFonts w:ascii="Arial" w:hAnsi="Arial" w:cs="Arial"/>
          <w:b w:val="0"/>
          <w:bCs w:val="0"/>
          <w:caps w:val="0"/>
          <w:szCs w:val="24"/>
        </w:rPr>
        <w:t>Оказание финансовой</w:t>
      </w:r>
      <w:r w:rsidRPr="00AF07C3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поддержкисубъектам малого и среднего предпринимательства 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>и организациям</w:t>
      </w:r>
      <w:r w:rsidRPr="00AF07C3">
        <w:rPr>
          <w:rFonts w:ascii="Arial" w:hAnsi="Arial" w:cs="Arial"/>
          <w:b w:val="0"/>
          <w:caps w:val="0"/>
          <w:szCs w:val="24"/>
        </w:rPr>
        <w:t xml:space="preserve">, 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 xml:space="preserve">образующиминфраструктуруподдержкисубъектовмалогоисреднегопредпринимательства,а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Arial" w:hAnsi="Arial" w:cs="Arial"/>
          <w:b w:val="0"/>
          <w:bCs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 xml:space="preserve"> сельсовета Железногорского района осуществляется в соответствии с муниципальной программой  </w:t>
      </w:r>
      <w:r>
        <w:rPr>
          <w:rFonts w:ascii="Arial" w:hAnsi="Arial" w:cs="Arial"/>
          <w:b w:val="0"/>
          <w:bCs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 xml:space="preserve"> сельсовета Железногорского района «Поддержка и развитие малого и среднего предпринимательства в </w:t>
      </w:r>
      <w:r>
        <w:rPr>
          <w:rFonts w:ascii="Arial" w:hAnsi="Arial" w:cs="Arial"/>
          <w:b w:val="0"/>
          <w:bCs w:val="0"/>
          <w:caps w:val="0"/>
          <w:szCs w:val="24"/>
        </w:rPr>
        <w:t>Линецком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 xml:space="preserve"> сельсовете Железногорского</w:t>
      </w:r>
      <w:r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>района».</w:t>
      </w:r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bCs w:val="0"/>
          <w:caps w:val="0"/>
          <w:sz w:val="28"/>
          <w:szCs w:val="28"/>
        </w:rPr>
      </w:pPr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caps w:val="0"/>
          <w:sz w:val="28"/>
          <w:szCs w:val="28"/>
        </w:rPr>
      </w:pP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5.  Ведение Реестра </w:t>
      </w:r>
      <w:bookmarkStart w:id="36" w:name="YANDEX_265"/>
      <w:bookmarkEnd w:id="36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субъектов </w:t>
      </w:r>
      <w:bookmarkStart w:id="37" w:name="YANDEX_266"/>
      <w:bookmarkEnd w:id="37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малого </w:t>
      </w:r>
      <w:bookmarkStart w:id="38" w:name="YANDEX_267"/>
      <w:bookmarkEnd w:id="38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и </w:t>
      </w:r>
      <w:bookmarkStart w:id="39" w:name="YANDEX_268"/>
      <w:bookmarkEnd w:id="39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среднего </w:t>
      </w:r>
      <w:bookmarkStart w:id="40" w:name="YANDEX_269"/>
      <w:bookmarkEnd w:id="40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>предпринимательства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 и организаций</w:t>
      </w:r>
      <w:r w:rsidRPr="00AF07C3">
        <w:rPr>
          <w:rFonts w:ascii="Arial" w:hAnsi="Arial" w:cs="Arial"/>
          <w:caps w:val="0"/>
          <w:sz w:val="28"/>
          <w:szCs w:val="28"/>
        </w:rPr>
        <w:t xml:space="preserve">, 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образующихинфраструктуруподдержкисубъектовмалогоисреднегопредпринимательства,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Pr="00AF07C3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поддержки 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на территории </w:t>
      </w:r>
      <w:r>
        <w:rPr>
          <w:rFonts w:ascii="Arial" w:hAnsi="Arial" w:cs="Arial"/>
          <w:bCs w:val="0"/>
          <w:caps w:val="0"/>
          <w:sz w:val="28"/>
          <w:szCs w:val="28"/>
        </w:rPr>
        <w:t>Линецкого</w:t>
      </w:r>
      <w:r w:rsidRPr="00AF07C3">
        <w:rPr>
          <w:rFonts w:ascii="Arial" w:hAnsi="Arial" w:cs="Arial"/>
          <w:bCs w:val="0"/>
          <w:caps w:val="0"/>
          <w:sz w:val="28"/>
          <w:szCs w:val="28"/>
        </w:rPr>
        <w:t xml:space="preserve"> сельсовета Железногорского</w:t>
      </w:r>
      <w:r w:rsidRPr="00AF07C3">
        <w:rPr>
          <w:rFonts w:ascii="Arial" w:hAnsi="Arial" w:cs="Arial"/>
          <w:caps w:val="0"/>
          <w:sz w:val="28"/>
          <w:szCs w:val="28"/>
        </w:rPr>
        <w:t xml:space="preserve"> района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caps w:val="0"/>
          <w:sz w:val="28"/>
          <w:szCs w:val="28"/>
        </w:rPr>
      </w:pP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5.1. Администрация </w:t>
      </w:r>
      <w:r>
        <w:rPr>
          <w:rFonts w:ascii="Arial" w:hAnsi="Arial" w:cs="Arial"/>
          <w:b w:val="0"/>
          <w:bCs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 xml:space="preserve"> сельсовета Железногорского района</w:t>
      </w:r>
      <w:r w:rsidRPr="00AF07C3">
        <w:rPr>
          <w:rFonts w:ascii="Arial" w:hAnsi="Arial" w:cs="Arial"/>
          <w:b w:val="0"/>
          <w:caps w:val="0"/>
          <w:szCs w:val="24"/>
        </w:rPr>
        <w:t xml:space="preserve">, оказывающая </w:t>
      </w:r>
      <w:bookmarkStart w:id="42" w:name="YANDEX_271"/>
      <w:bookmarkEnd w:id="42"/>
      <w:r w:rsidRPr="00AF07C3">
        <w:rPr>
          <w:rStyle w:val="highlight"/>
          <w:rFonts w:ascii="Arial" w:hAnsi="Arial" w:cs="Arial"/>
          <w:b w:val="0"/>
          <w:caps w:val="0"/>
          <w:szCs w:val="24"/>
        </w:rPr>
        <w:t>поддержку</w:t>
      </w:r>
      <w:r w:rsidRPr="00AF07C3">
        <w:rPr>
          <w:rFonts w:ascii="Arial" w:hAnsi="Arial" w:cs="Arial"/>
          <w:b w:val="0"/>
          <w:caps w:val="0"/>
          <w:szCs w:val="24"/>
        </w:rPr>
        <w:t xml:space="preserve">, ведет Реестр </w:t>
      </w:r>
      <w:bookmarkStart w:id="43" w:name="YANDEX_272"/>
      <w:bookmarkEnd w:id="43"/>
      <w:r w:rsidRPr="00AF07C3">
        <w:rPr>
          <w:rStyle w:val="highlight"/>
          <w:rFonts w:ascii="Arial" w:hAnsi="Arial" w:cs="Arial"/>
          <w:b w:val="0"/>
          <w:caps w:val="0"/>
          <w:szCs w:val="24"/>
        </w:rPr>
        <w:t>субъектов</w:t>
      </w:r>
      <w:bookmarkStart w:id="44" w:name="YANDEX_273"/>
      <w:bookmarkEnd w:id="44"/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45" w:name="YANDEX_274"/>
      <w:bookmarkEnd w:id="45"/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и </w:t>
      </w:r>
      <w:bookmarkStart w:id="46" w:name="YANDEX_275"/>
      <w:bookmarkEnd w:id="46"/>
      <w:r w:rsidRPr="00AF07C3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bookmarkStart w:id="47" w:name="YANDEX_276"/>
      <w:bookmarkEnd w:id="47"/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 предпринимательства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 xml:space="preserve"> и организаций</w:t>
      </w:r>
      <w:r w:rsidRPr="00AF07C3">
        <w:rPr>
          <w:rFonts w:ascii="Arial" w:hAnsi="Arial" w:cs="Arial"/>
          <w:b w:val="0"/>
          <w:caps w:val="0"/>
          <w:szCs w:val="24"/>
        </w:rPr>
        <w:t xml:space="preserve">, 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>образующихинфраструктуруподдержкисубъектовмалогоисреднегопредпринимательства,а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AF07C3">
        <w:rPr>
          <w:rFonts w:ascii="Arial" w:hAnsi="Arial" w:cs="Arial"/>
          <w:b w:val="0"/>
          <w:caps w:val="0"/>
          <w:szCs w:val="24"/>
        </w:rPr>
        <w:t xml:space="preserve"> – получателей </w:t>
      </w:r>
      <w:bookmarkStart w:id="48" w:name="YANDEX_277"/>
      <w:bookmarkEnd w:id="48"/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AF07C3">
        <w:rPr>
          <w:rFonts w:ascii="Arial" w:hAnsi="Arial" w:cs="Arial"/>
          <w:b w:val="0"/>
          <w:caps w:val="0"/>
          <w:szCs w:val="24"/>
        </w:rPr>
        <w:t>на территории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 xml:space="preserve"> сельсовета Железногорского района</w:t>
      </w:r>
      <w:r w:rsidRPr="00AF07C3">
        <w:rPr>
          <w:rFonts w:ascii="Arial" w:hAnsi="Arial" w:cs="Arial"/>
          <w:b w:val="0"/>
          <w:caps w:val="0"/>
          <w:szCs w:val="24"/>
        </w:rPr>
        <w:t xml:space="preserve"> по форме согласно приложению 1 к настоящему положению.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5.2. Информация, содержащаяся в Реестре</w:t>
      </w:r>
      <w:bookmarkStart w:id="49" w:name="YANDEX_280"/>
      <w:bookmarkEnd w:id="49"/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 субъектов</w:t>
      </w:r>
      <w:bookmarkStart w:id="50" w:name="YANDEX_281"/>
      <w:bookmarkEnd w:id="50"/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51" w:name="YANDEX_282"/>
      <w:bookmarkEnd w:id="51"/>
      <w:r w:rsidRPr="00AF07C3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2" w:name="YANDEX_283"/>
      <w:bookmarkEnd w:id="52"/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 среднего </w:t>
      </w:r>
      <w:bookmarkStart w:id="53" w:name="YANDEX_284"/>
      <w:bookmarkEnd w:id="53"/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AF07C3">
        <w:rPr>
          <w:rFonts w:ascii="Arial" w:hAnsi="Arial" w:cs="Arial"/>
          <w:b w:val="0"/>
          <w:caps w:val="0"/>
          <w:szCs w:val="24"/>
        </w:rPr>
        <w:t xml:space="preserve">– получателей </w:t>
      </w:r>
      <w:bookmarkStart w:id="54" w:name="YANDEX_285"/>
      <w:bookmarkEnd w:id="54"/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AF07C3">
        <w:rPr>
          <w:rFonts w:ascii="Arial" w:hAnsi="Arial" w:cs="Arial"/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5" w:name="YANDEX_286"/>
      <w:bookmarkEnd w:id="55"/>
      <w:r w:rsidRPr="00AF07C3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6" w:name="YANDEX_LAST"/>
      <w:bookmarkEnd w:id="56"/>
      <w:r w:rsidRPr="00AF07C3">
        <w:rPr>
          <w:rFonts w:ascii="Arial" w:hAnsi="Arial" w:cs="Arial"/>
          <w:b w:val="0"/>
          <w:caps w:val="0"/>
          <w:szCs w:val="24"/>
        </w:rPr>
        <w:t xml:space="preserve"> юридических лиц.</w:t>
      </w:r>
    </w:p>
    <w:p w:rsidR="00E21A46" w:rsidRPr="00AF07C3" w:rsidRDefault="00E21A46" w:rsidP="00E21A46">
      <w:pPr>
        <w:rPr>
          <w:rFonts w:ascii="Arial" w:hAnsi="Arial" w:cs="Arial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  <w:sectPr w:rsidR="00E21A46" w:rsidRPr="00AF07C3" w:rsidSect="00AF07C3">
          <w:headerReference w:type="even" r:id="rId6"/>
          <w:headerReference w:type="default" r:id="rId7"/>
          <w:pgSz w:w="11906" w:h="16838" w:code="9"/>
          <w:pgMar w:top="1134" w:right="567" w:bottom="1134" w:left="1701" w:header="851" w:footer="851" w:gutter="0"/>
          <w:cols w:space="708"/>
          <w:titlePg/>
          <w:docGrid w:linePitch="381"/>
        </w:sectPr>
      </w:pPr>
    </w:p>
    <w:p w:rsidR="00E21A46" w:rsidRPr="00AF07C3" w:rsidRDefault="00E21A46" w:rsidP="00E21A46">
      <w:pPr>
        <w:pStyle w:val="1"/>
        <w:ind w:left="9356"/>
        <w:jc w:val="right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lastRenderedPageBreak/>
        <w:t>ПРИЛОЖЕНИЕ № 1</w:t>
      </w:r>
    </w:p>
    <w:p w:rsidR="00E21A46" w:rsidRPr="00AF07C3" w:rsidRDefault="00E21A46" w:rsidP="00E21A46">
      <w:pPr>
        <w:pStyle w:val="1"/>
        <w:ind w:left="9356"/>
        <w:jc w:val="right"/>
        <w:rPr>
          <w:rStyle w:val="highlight"/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к Положению о условиях и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п</w:t>
      </w:r>
    </w:p>
    <w:p w:rsidR="00E21A46" w:rsidRPr="00AF07C3" w:rsidRDefault="00E21A46" w:rsidP="00E21A46">
      <w:pPr>
        <w:pStyle w:val="1"/>
        <w:ind w:left="9356"/>
        <w:jc w:val="right"/>
        <w:rPr>
          <w:rStyle w:val="highlight"/>
          <w:rFonts w:ascii="Arial" w:hAnsi="Arial" w:cs="Arial"/>
          <w:b w:val="0"/>
          <w:caps w:val="0"/>
          <w:szCs w:val="24"/>
        </w:rPr>
      </w:pPr>
      <w:r w:rsidRPr="00AF07C3">
        <w:rPr>
          <w:rStyle w:val="highlight"/>
          <w:rFonts w:ascii="Arial" w:hAnsi="Arial" w:cs="Arial"/>
          <w:b w:val="0"/>
          <w:caps w:val="0"/>
          <w:szCs w:val="24"/>
        </w:rPr>
        <w:t>Порядкеоказания поддержки субъектаммалогои</w:t>
      </w:r>
    </w:p>
    <w:p w:rsidR="00E21A46" w:rsidRPr="00AF07C3" w:rsidRDefault="00E21A46" w:rsidP="00E21A46">
      <w:pPr>
        <w:pStyle w:val="1"/>
        <w:ind w:left="9356"/>
        <w:jc w:val="right"/>
        <w:rPr>
          <w:rFonts w:ascii="Arial" w:hAnsi="Arial" w:cs="Arial"/>
          <w:b w:val="0"/>
          <w:caps w:val="0"/>
          <w:szCs w:val="24"/>
        </w:rPr>
      </w:pPr>
      <w:r>
        <w:rPr>
          <w:rStyle w:val="highlight"/>
          <w:rFonts w:ascii="Arial" w:hAnsi="Arial" w:cs="Arial"/>
          <w:b w:val="0"/>
          <w:caps w:val="0"/>
          <w:szCs w:val="24"/>
        </w:rPr>
        <w:t>с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реднего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</w:t>
      </w:r>
      <w:r w:rsidRPr="00AF07C3">
        <w:rPr>
          <w:rFonts w:ascii="Arial" w:hAnsi="Arial" w:cs="Arial"/>
          <w:b w:val="0"/>
          <w:bCs w:val="0"/>
          <w:caps w:val="0"/>
          <w:szCs w:val="24"/>
        </w:rPr>
        <w:t>,а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F07C3">
        <w:rPr>
          <w:rFonts w:ascii="Arial" w:hAnsi="Arial" w:cs="Arial"/>
          <w:b w:val="0"/>
          <w:caps w:val="0"/>
          <w:szCs w:val="24"/>
        </w:rPr>
        <w:t xml:space="preserve">на территории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 района</w:t>
      </w:r>
    </w:p>
    <w:p w:rsidR="00E21A46" w:rsidRPr="00AF07C3" w:rsidRDefault="00E21A46" w:rsidP="00E21A46">
      <w:pPr>
        <w:pStyle w:val="western"/>
        <w:spacing w:before="0" w:after="0"/>
        <w:ind w:firstLine="547"/>
        <w:rPr>
          <w:bCs/>
          <w:sz w:val="24"/>
          <w:szCs w:val="24"/>
        </w:rPr>
      </w:pPr>
      <w:bookmarkStart w:id="57" w:name="RANGE!A1"/>
    </w:p>
    <w:p w:rsidR="00E21A46" w:rsidRPr="00AF07C3" w:rsidRDefault="00E21A46" w:rsidP="00E21A46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E21A46" w:rsidRPr="00AF07C3" w:rsidRDefault="00E21A46" w:rsidP="00E21A46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E21A46" w:rsidRPr="00AF07C3" w:rsidRDefault="00E21A46" w:rsidP="00E21A46">
      <w:pPr>
        <w:pStyle w:val="western"/>
        <w:spacing w:before="0" w:after="0"/>
        <w:jc w:val="center"/>
        <w:rPr>
          <w:b/>
          <w:bCs/>
          <w:sz w:val="30"/>
          <w:szCs w:val="30"/>
        </w:rPr>
      </w:pPr>
      <w:r w:rsidRPr="00AF07C3">
        <w:rPr>
          <w:b/>
          <w:bCs/>
          <w:sz w:val="30"/>
          <w:szCs w:val="30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>
        <w:rPr>
          <w:b/>
          <w:bCs/>
          <w:sz w:val="30"/>
          <w:szCs w:val="30"/>
        </w:rPr>
        <w:t xml:space="preserve"> </w:t>
      </w:r>
      <w:r w:rsidRPr="00AF07C3">
        <w:rPr>
          <w:b/>
          <w:bCs/>
          <w:sz w:val="30"/>
          <w:szCs w:val="3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AF07C3">
        <w:rPr>
          <w:b/>
          <w:bCs/>
          <w:sz w:val="30"/>
          <w:szCs w:val="30"/>
        </w:rPr>
        <w:t xml:space="preserve"> на территории </w:t>
      </w:r>
      <w:r>
        <w:rPr>
          <w:b/>
          <w:bCs/>
          <w:sz w:val="30"/>
          <w:szCs w:val="30"/>
        </w:rPr>
        <w:t>Линецкого</w:t>
      </w:r>
      <w:r w:rsidRPr="00AF07C3">
        <w:rPr>
          <w:b/>
          <w:bCs/>
          <w:sz w:val="30"/>
          <w:szCs w:val="30"/>
        </w:rPr>
        <w:t xml:space="preserve"> сельсовета Железногорского района</w:t>
      </w:r>
    </w:p>
    <w:p w:rsidR="00E21A46" w:rsidRPr="00AF07C3" w:rsidRDefault="00E21A46" w:rsidP="00E21A46">
      <w:pPr>
        <w:pStyle w:val="western"/>
        <w:spacing w:before="0" w:after="0"/>
        <w:jc w:val="center"/>
        <w:rPr>
          <w:b/>
          <w:bCs/>
          <w:sz w:val="30"/>
          <w:szCs w:val="30"/>
        </w:rPr>
      </w:pPr>
    </w:p>
    <w:p w:rsidR="00E21A46" w:rsidRPr="00AF07C3" w:rsidRDefault="00E21A46" w:rsidP="00E21A46">
      <w:pPr>
        <w:pStyle w:val="western"/>
        <w:spacing w:before="0" w:after="0"/>
        <w:jc w:val="center"/>
        <w:rPr>
          <w:bCs/>
          <w:sz w:val="30"/>
          <w:szCs w:val="30"/>
        </w:rPr>
      </w:pPr>
    </w:p>
    <w:p w:rsidR="00E21A46" w:rsidRPr="00AF07C3" w:rsidRDefault="00E21A46" w:rsidP="00E21A46">
      <w:pPr>
        <w:pStyle w:val="western"/>
        <w:spacing w:before="0" w:after="0"/>
        <w:jc w:val="center"/>
        <w:rPr>
          <w:bCs/>
          <w:sz w:val="30"/>
          <w:szCs w:val="30"/>
        </w:rPr>
      </w:pPr>
    </w:p>
    <w:p w:rsidR="00E21A46" w:rsidRPr="00AF07C3" w:rsidRDefault="00E21A46" w:rsidP="00E21A46">
      <w:pPr>
        <w:pStyle w:val="western"/>
        <w:spacing w:before="0" w:after="0"/>
        <w:jc w:val="center"/>
        <w:rPr>
          <w:bCs/>
          <w:sz w:val="30"/>
          <w:szCs w:val="30"/>
        </w:rPr>
      </w:pPr>
    </w:p>
    <w:p w:rsidR="00E21A46" w:rsidRPr="00AF07C3" w:rsidRDefault="00E21A46" w:rsidP="00E21A46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E21A46" w:rsidRPr="00AF07C3" w:rsidRDefault="00E21A46" w:rsidP="00E21A46">
      <w:pPr>
        <w:pStyle w:val="western"/>
        <w:spacing w:before="0" w:after="0"/>
        <w:jc w:val="center"/>
        <w:rPr>
          <w:bCs/>
          <w:sz w:val="24"/>
          <w:szCs w:val="24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E21A46" w:rsidRPr="00AF07C3" w:rsidTr="0036165D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lastRenderedPageBreak/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E21A46" w:rsidRPr="00AF07C3" w:rsidTr="0036165D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21A46" w:rsidRPr="00AF07C3" w:rsidTr="0036165D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AF07C3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E21A46" w:rsidRPr="00AF07C3" w:rsidTr="0036165D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21A46" w:rsidRPr="00AF07C3" w:rsidTr="0036165D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46" w:rsidRPr="00AF07C3" w:rsidRDefault="00E21A46" w:rsidP="003616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21A46" w:rsidRPr="00AF07C3" w:rsidRDefault="00E21A46" w:rsidP="00E21A46">
      <w:pPr>
        <w:pStyle w:val="western"/>
        <w:spacing w:before="0" w:after="0"/>
        <w:ind w:firstLine="0"/>
        <w:jc w:val="center"/>
        <w:rPr>
          <w:sz w:val="24"/>
          <w:szCs w:val="24"/>
        </w:rPr>
      </w:pPr>
    </w:p>
    <w:p w:rsidR="00E21A46" w:rsidRPr="00AF07C3" w:rsidRDefault="00E21A46" w:rsidP="00E21A46">
      <w:pPr>
        <w:pStyle w:val="western"/>
        <w:spacing w:before="0" w:after="0"/>
        <w:ind w:firstLine="0"/>
        <w:jc w:val="left"/>
        <w:rPr>
          <w:sz w:val="24"/>
          <w:szCs w:val="24"/>
        </w:rPr>
        <w:sectPr w:rsidR="00E21A46" w:rsidRPr="00AF07C3" w:rsidSect="000356CF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AF07C3">
        <w:rPr>
          <w:sz w:val="24"/>
          <w:szCs w:val="24"/>
        </w:rPr>
        <w:t>Исполнитель__________________</w:t>
      </w:r>
    </w:p>
    <w:p w:rsidR="00E21A46" w:rsidRPr="00AF07C3" w:rsidRDefault="00E21A46" w:rsidP="00E21A46">
      <w:pPr>
        <w:pStyle w:val="1"/>
        <w:ind w:left="4820"/>
        <w:jc w:val="right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lastRenderedPageBreak/>
        <w:t>ПРИЛОЖЕНИЕ № 2</w:t>
      </w:r>
    </w:p>
    <w:p w:rsidR="00E21A46" w:rsidRPr="00AF07C3" w:rsidRDefault="00E21A46" w:rsidP="00E21A46">
      <w:pPr>
        <w:pStyle w:val="1"/>
        <w:ind w:left="4820"/>
        <w:jc w:val="right"/>
        <w:rPr>
          <w:rStyle w:val="highlight"/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к положению о условиях и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оказания поддержки субъектам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и среднего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предпринимательства, а также физическим лицам,</w:t>
      </w:r>
    </w:p>
    <w:p w:rsidR="00E21A46" w:rsidRPr="00AF07C3" w:rsidRDefault="00E21A46" w:rsidP="00E21A46">
      <w:pPr>
        <w:pStyle w:val="1"/>
        <w:ind w:left="5245" w:hanging="425"/>
        <w:jc w:val="right"/>
        <w:rPr>
          <w:rStyle w:val="highlight"/>
          <w:rFonts w:ascii="Arial" w:hAnsi="Arial" w:cs="Arial"/>
          <w:b w:val="0"/>
          <w:caps w:val="0"/>
          <w:szCs w:val="24"/>
        </w:rPr>
      </w:pPr>
      <w:r w:rsidRPr="00AF07C3">
        <w:rPr>
          <w:rStyle w:val="highlight"/>
          <w:rFonts w:ascii="Arial" w:hAnsi="Arial" w:cs="Arial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</w:p>
    <w:p w:rsidR="00E21A46" w:rsidRPr="00AF07C3" w:rsidRDefault="00E21A46" w:rsidP="00E21A46">
      <w:pPr>
        <w:pStyle w:val="1"/>
        <w:ind w:left="5245" w:hanging="425"/>
        <w:jc w:val="right"/>
        <w:rPr>
          <w:rFonts w:ascii="Arial" w:hAnsi="Arial" w:cs="Arial"/>
          <w:b w:val="0"/>
          <w:caps w:val="0"/>
          <w:szCs w:val="24"/>
        </w:rPr>
      </w:pPr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«Налог на профессиональный доход» </w:t>
      </w:r>
      <w:r w:rsidRPr="00AF07C3">
        <w:rPr>
          <w:rFonts w:ascii="Arial" w:hAnsi="Arial" w:cs="Arial"/>
          <w:b w:val="0"/>
          <w:caps w:val="0"/>
          <w:szCs w:val="24"/>
        </w:rPr>
        <w:t>на</w:t>
      </w:r>
    </w:p>
    <w:p w:rsidR="00E21A46" w:rsidRPr="00AF07C3" w:rsidRDefault="00E21A46" w:rsidP="00E21A46">
      <w:pPr>
        <w:pStyle w:val="1"/>
        <w:ind w:left="4820"/>
        <w:jc w:val="right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Территории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</w:t>
      </w:r>
    </w:p>
    <w:p w:rsidR="00E21A46" w:rsidRPr="00AF07C3" w:rsidRDefault="00E21A46" w:rsidP="00E21A46">
      <w:pPr>
        <w:pStyle w:val="1"/>
        <w:ind w:left="4820"/>
        <w:jc w:val="right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Железногорского района</w:t>
      </w:r>
    </w:p>
    <w:p w:rsidR="00E21A46" w:rsidRPr="00AF07C3" w:rsidRDefault="00E21A46" w:rsidP="00E21A46">
      <w:pPr>
        <w:pStyle w:val="1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E21A46" w:rsidRPr="00AF07C3" w:rsidRDefault="00E21A46" w:rsidP="00E21A46">
      <w:pPr>
        <w:pStyle w:val="1"/>
        <w:rPr>
          <w:rFonts w:ascii="Arial" w:hAnsi="Arial" w:cs="Arial"/>
          <w:bCs w:val="0"/>
          <w:caps w:val="0"/>
          <w:kern w:val="1"/>
          <w:sz w:val="30"/>
          <w:szCs w:val="30"/>
        </w:rPr>
      </w:pPr>
      <w:r w:rsidRPr="00AF07C3">
        <w:rPr>
          <w:rFonts w:ascii="Arial" w:hAnsi="Arial" w:cs="Arial"/>
          <w:bCs w:val="0"/>
          <w:caps w:val="0"/>
          <w:kern w:val="1"/>
          <w:sz w:val="30"/>
          <w:szCs w:val="30"/>
        </w:rPr>
        <w:t>ПОРЯДОК</w:t>
      </w:r>
    </w:p>
    <w:p w:rsidR="00E21A46" w:rsidRPr="00AF07C3" w:rsidRDefault="00E21A46" w:rsidP="00E21A46">
      <w:pPr>
        <w:pStyle w:val="1"/>
        <w:rPr>
          <w:rFonts w:ascii="Arial" w:hAnsi="Arial" w:cs="Arial"/>
          <w:bCs w:val="0"/>
          <w:caps w:val="0"/>
          <w:kern w:val="1"/>
          <w:sz w:val="30"/>
          <w:szCs w:val="30"/>
        </w:rPr>
      </w:pPr>
      <w:r w:rsidRPr="00AF07C3">
        <w:rPr>
          <w:rFonts w:ascii="Arial" w:hAnsi="Arial" w:cs="Arial"/>
          <w:bCs w:val="0"/>
          <w:caps w:val="0"/>
          <w:kern w:val="1"/>
          <w:sz w:val="30"/>
          <w:szCs w:val="30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>
        <w:rPr>
          <w:rFonts w:ascii="Arial" w:hAnsi="Arial" w:cs="Arial"/>
          <w:bCs w:val="0"/>
          <w:caps w:val="0"/>
          <w:kern w:val="1"/>
          <w:sz w:val="30"/>
          <w:szCs w:val="30"/>
        </w:rPr>
        <w:t>Линецкого</w:t>
      </w:r>
      <w:r w:rsidRPr="00AF07C3">
        <w:rPr>
          <w:rFonts w:ascii="Arial" w:hAnsi="Arial" w:cs="Arial"/>
          <w:bCs w:val="0"/>
          <w:caps w:val="0"/>
          <w:kern w:val="1"/>
          <w:sz w:val="30"/>
          <w:szCs w:val="30"/>
        </w:rPr>
        <w:t xml:space="preserve"> сельсовета Железногорского района</w:t>
      </w:r>
    </w:p>
    <w:p w:rsidR="00E21A46" w:rsidRPr="00AF07C3" w:rsidRDefault="00E21A46" w:rsidP="00E21A46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58" w:name="sub_221"/>
    </w:p>
    <w:p w:rsidR="00E21A46" w:rsidRPr="00AF07C3" w:rsidRDefault="00E21A46" w:rsidP="00E21A46">
      <w:pPr>
        <w:pStyle w:val="1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1. Общие положения</w:t>
      </w:r>
      <w:bookmarkEnd w:id="58"/>
    </w:p>
    <w:p w:rsidR="00E21A46" w:rsidRPr="00AF07C3" w:rsidRDefault="00E21A46" w:rsidP="00E21A46">
      <w:pPr>
        <w:pStyle w:val="1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1.1. </w:t>
      </w:r>
      <w:bookmarkStart w:id="59" w:name="sub_22001"/>
      <w:r w:rsidRPr="00AF07C3">
        <w:rPr>
          <w:rFonts w:ascii="Arial" w:hAnsi="Arial" w:cs="Arial"/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 района (далее – Порядок) в рамках информационной и консультационной поддержки субъектов малого и среднего предпринимательства,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>района (далее – администрация</w:t>
      </w:r>
      <w:bookmarkEnd w:id="59"/>
      <w:r w:rsidRPr="00AF07C3">
        <w:rPr>
          <w:rFonts w:ascii="Arial" w:hAnsi="Arial" w:cs="Arial"/>
          <w:b w:val="0"/>
          <w:caps w:val="0"/>
          <w:szCs w:val="24"/>
        </w:rPr>
        <w:t>).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1.2.</w:t>
      </w:r>
      <w:bookmarkStart w:id="60" w:name="sub_22002"/>
      <w:r w:rsidRPr="00AF07C3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60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- </w:t>
      </w:r>
      <w:r w:rsidRPr="00AF07C3">
        <w:rPr>
          <w:rFonts w:ascii="Arial" w:hAnsi="Arial" w:cs="Arial"/>
          <w:b w:val="0"/>
          <w:bCs w:val="0"/>
          <w:caps w:val="0"/>
          <w:szCs w:val="24"/>
          <w:shd w:val="clear" w:color="auto" w:fill="FFFFFF"/>
        </w:rPr>
        <w:t>законом Курской области от 29.05.2020г. № 28 ЗКО  "о введении в действие специального налогового режима "налог на профессиональный доход" в Курской области"</w:t>
      </w:r>
      <w:r w:rsidRPr="00AF07C3">
        <w:rPr>
          <w:rFonts w:ascii="Arial" w:hAnsi="Arial" w:cs="Arial"/>
          <w:b w:val="0"/>
          <w:caps w:val="0"/>
          <w:szCs w:val="24"/>
        </w:rPr>
        <w:t>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 Уставом муниципального образования «</w:t>
      </w:r>
      <w:r>
        <w:rPr>
          <w:rFonts w:ascii="Arial" w:hAnsi="Arial" w:cs="Arial"/>
          <w:b w:val="0"/>
          <w:caps w:val="0"/>
          <w:szCs w:val="24"/>
        </w:rPr>
        <w:t>Линецкий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сельсовет» Железногорского района Курской области.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1.3.</w:t>
      </w:r>
      <w:bookmarkStart w:id="61" w:name="sub_22003"/>
      <w:r w:rsidRPr="00AF07C3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</w:t>
      </w:r>
      <w:r w:rsidRPr="00AF07C3">
        <w:rPr>
          <w:rFonts w:ascii="Arial" w:hAnsi="Arial" w:cs="Arial"/>
          <w:b w:val="0"/>
          <w:caps w:val="0"/>
          <w:szCs w:val="24"/>
        </w:rPr>
        <w:lastRenderedPageBreak/>
        <w:t>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1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1.4.</w:t>
      </w:r>
      <w:bookmarkStart w:id="62" w:name="sub_22004"/>
      <w:r w:rsidRPr="00AF07C3">
        <w:rPr>
          <w:rFonts w:ascii="Arial" w:hAnsi="Arial" w:cs="Arial"/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E21A46" w:rsidRPr="00AF07C3" w:rsidRDefault="00E21A46" w:rsidP="00E21A46">
      <w:pPr>
        <w:pStyle w:val="1"/>
        <w:ind w:firstLine="709"/>
        <w:jc w:val="left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  <w:bookmarkStart w:id="63" w:name="sub_223"/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caps w:val="0"/>
          <w:sz w:val="28"/>
          <w:szCs w:val="28"/>
        </w:rPr>
      </w:pPr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В исключительных случаях Глава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2.3.</w:t>
      </w:r>
      <w:bookmarkStart w:id="65" w:name="sub_22007"/>
      <w:r w:rsidRPr="00AF07C3">
        <w:rPr>
          <w:rFonts w:ascii="Arial" w:hAnsi="Arial" w:cs="Arial"/>
          <w:b w:val="0"/>
          <w:caps w:val="0"/>
          <w:szCs w:val="24"/>
        </w:rPr>
        <w:t xml:space="preserve">Глава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>района вправе устанавливать сокращенные сроки рассмотрения отдельных обращений.</w:t>
      </w:r>
      <w:bookmarkEnd w:id="65"/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66" w:name="sub_224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3.1. </w:t>
      </w:r>
      <w:bookmarkStart w:id="67" w:name="sub_22008"/>
      <w:r w:rsidRPr="00AF07C3">
        <w:rPr>
          <w:rFonts w:ascii="Arial" w:hAnsi="Arial" w:cs="Arial"/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7"/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документы,  предусмотренные положением о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и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</w:t>
      </w:r>
      <w:r w:rsidRPr="00AF07C3">
        <w:rPr>
          <w:rFonts w:ascii="Arial" w:hAnsi="Arial" w:cs="Arial"/>
          <w:b w:val="0"/>
          <w:caps w:val="0"/>
          <w:szCs w:val="24"/>
        </w:rPr>
        <w:t xml:space="preserve">на территории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 района.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3.2.</w:t>
      </w:r>
      <w:bookmarkStart w:id="68" w:name="sub_22009"/>
      <w:r w:rsidRPr="00AF07C3">
        <w:rPr>
          <w:rFonts w:ascii="Arial" w:hAnsi="Arial" w:cs="Arial"/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E21A46" w:rsidRPr="00AF07C3" w:rsidRDefault="00E21A46" w:rsidP="00E21A46">
      <w:pPr>
        <w:pStyle w:val="1"/>
        <w:tabs>
          <w:tab w:val="left" w:pos="851"/>
        </w:tabs>
        <w:jc w:val="left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69" w:name="sub_225"/>
    </w:p>
    <w:p w:rsidR="00E21A46" w:rsidRPr="00AF07C3" w:rsidRDefault="00E21A46" w:rsidP="00E21A46">
      <w:pPr>
        <w:pStyle w:val="1"/>
        <w:tabs>
          <w:tab w:val="left" w:pos="851"/>
        </w:tabs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lastRenderedPageBreak/>
        <w:t>4. Обеспечение условий для реализации прав субъектов малого и среднего предпринимательства</w:t>
      </w:r>
      <w:bookmarkEnd w:id="69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4.1. </w:t>
      </w:r>
      <w:bookmarkStart w:id="70" w:name="sub_22010"/>
      <w:r w:rsidRPr="00AF07C3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70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-запрашивать информацию о дате и номере регистрации обращения;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-получать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AF07C3">
          <w:rPr>
            <w:rStyle w:val="a8"/>
            <w:rFonts w:ascii="Arial" w:hAnsi="Arial" w:cs="Arial"/>
            <w:b w:val="0"/>
            <w:caps w:val="0"/>
            <w:color w:val="auto"/>
            <w:szCs w:val="24"/>
          </w:rPr>
          <w:t>разделе 6</w:t>
        </w:r>
      </w:hyperlink>
      <w:r w:rsidRPr="00AF07C3">
        <w:rPr>
          <w:rFonts w:ascii="Arial" w:hAnsi="Arial" w:cs="Arial"/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-обращаться с заявлением о прекращении рассмотрения обращения.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4.2. </w:t>
      </w:r>
      <w:bookmarkStart w:id="71" w:name="sub_22011"/>
      <w:r w:rsidRPr="00AF07C3">
        <w:rPr>
          <w:rFonts w:ascii="Arial" w:hAnsi="Arial" w:cs="Arial"/>
          <w:b w:val="0"/>
          <w:caps w:val="0"/>
          <w:szCs w:val="24"/>
        </w:rPr>
        <w:t xml:space="preserve">Глава </w:t>
      </w:r>
      <w:bookmarkEnd w:id="71"/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>района 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-принимают меры по разрешению поставленных в обращениях вопросов и устранению выявленных нарушений;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lastRenderedPageBreak/>
        <w:t xml:space="preserve">-направляют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AF07C3">
          <w:rPr>
            <w:rStyle w:val="a8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Pr="00AF07C3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-проверяют исполнение ранее принятых ими решений по обращениям.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4.3. </w:t>
      </w:r>
      <w:bookmarkStart w:id="72" w:name="sub_22012"/>
      <w:r w:rsidRPr="00AF07C3">
        <w:rPr>
          <w:rFonts w:ascii="Arial" w:hAnsi="Arial" w:cs="Arial"/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73" w:name="sub_226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3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5.1. </w:t>
      </w:r>
      <w:bookmarkStart w:id="74" w:name="sub_22013"/>
      <w:r w:rsidRPr="00AF07C3">
        <w:rPr>
          <w:rFonts w:ascii="Arial" w:hAnsi="Arial" w:cs="Arial"/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-направление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AF07C3">
          <w:rPr>
            <w:rStyle w:val="a8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Pr="00AF07C3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-направление письменного обращения, содержащего вопросы, решение которых не входит в компетенцию администрации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5.2. </w:t>
      </w:r>
      <w:bookmarkStart w:id="75" w:name="sub_22014"/>
      <w:r w:rsidRPr="00AF07C3">
        <w:rPr>
          <w:rFonts w:ascii="Arial" w:hAnsi="Arial" w:cs="Arial"/>
          <w:b w:val="0"/>
          <w:caps w:val="0"/>
          <w:szCs w:val="24"/>
        </w:rPr>
        <w:t>Обращения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76" w:name="sub_227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 xml:space="preserve">, а </w:t>
      </w:r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lastRenderedPageBreak/>
        <w:t>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21A46" w:rsidRPr="00AF07C3" w:rsidRDefault="00E21A46" w:rsidP="00E21A46">
      <w:pPr>
        <w:pStyle w:val="1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E21A46" w:rsidRPr="00AF07C3" w:rsidRDefault="00E21A46" w:rsidP="00E21A46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6.1.</w:t>
      </w:r>
      <w:bookmarkStart w:id="77" w:name="sub_22015"/>
      <w:r w:rsidRPr="00AF07C3">
        <w:rPr>
          <w:rFonts w:ascii="Arial" w:hAnsi="Arial" w:cs="Arial"/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7"/>
    </w:p>
    <w:p w:rsidR="00E21A46" w:rsidRPr="00AF07C3" w:rsidRDefault="00E21A46" w:rsidP="00E21A46">
      <w:pPr>
        <w:pStyle w:val="1"/>
        <w:ind w:firstLine="708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-текст письменного обращения не поддается прочтению;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-в обращении обжалуется судебный акт;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-от заявителя поступило заявление о прекращении рассмотрения обращения;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-обращение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6.2. </w:t>
      </w:r>
      <w:bookmarkStart w:id="78" w:name="sub_22016"/>
      <w:r w:rsidRPr="00AF07C3">
        <w:rPr>
          <w:rFonts w:ascii="Arial" w:hAnsi="Arial" w:cs="Arial"/>
          <w:b w:val="0"/>
          <w:caps w:val="0"/>
          <w:szCs w:val="24"/>
        </w:rPr>
        <w:t xml:space="preserve">Обращение заявителя по решению Главы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>района 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>
        <w:rPr>
          <w:rFonts w:ascii="Arial" w:hAnsi="Arial" w:cs="Arial"/>
          <w:b w:val="0"/>
          <w:caps w:val="0"/>
          <w:szCs w:val="24"/>
        </w:rPr>
        <w:t>Линецкого</w:t>
      </w:r>
      <w:r w:rsidRPr="00AF07C3">
        <w:rPr>
          <w:rFonts w:ascii="Arial" w:hAnsi="Arial" w:cs="Arial"/>
          <w:b w:val="0"/>
          <w:caps w:val="0"/>
          <w:szCs w:val="24"/>
        </w:rPr>
        <w:t xml:space="preserve"> сельсовета Железногорского</w:t>
      </w:r>
      <w:r>
        <w:rPr>
          <w:rFonts w:ascii="Arial" w:hAnsi="Arial" w:cs="Arial"/>
          <w:b w:val="0"/>
          <w:caps w:val="0"/>
          <w:szCs w:val="24"/>
        </w:rPr>
        <w:t xml:space="preserve"> </w:t>
      </w:r>
      <w:r w:rsidRPr="00AF07C3">
        <w:rPr>
          <w:rFonts w:ascii="Arial" w:hAnsi="Arial" w:cs="Arial"/>
          <w:b w:val="0"/>
          <w:caps w:val="0"/>
          <w:szCs w:val="24"/>
        </w:rPr>
        <w:t>района 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81" w:name="sub_228"/>
      <w:bookmarkEnd w:id="80"/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82" w:name="sub_229"/>
      <w:bookmarkEnd w:id="81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 w:val="28"/>
          <w:szCs w:val="28"/>
        </w:rPr>
      </w:pP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lastRenderedPageBreak/>
        <w:t>7.2. После регистрации ответ отправляется заявителю самостоятельно должностными лицами,  рассматривающими обращение.</w:t>
      </w:r>
      <w:bookmarkEnd w:id="84"/>
    </w:p>
    <w:p w:rsidR="00E21A46" w:rsidRPr="00AF07C3" w:rsidRDefault="00E21A46" w:rsidP="00E21A46">
      <w:pPr>
        <w:rPr>
          <w:sz w:val="24"/>
        </w:rPr>
      </w:pPr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85" w:name="sub_2210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E21A46" w:rsidRPr="00AF07C3" w:rsidRDefault="00E21A46" w:rsidP="00E21A46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6" w:name="sub_22023"/>
      <w:bookmarkEnd w:id="85"/>
      <w:r w:rsidRPr="00AF07C3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21A46" w:rsidRPr="00AF07C3" w:rsidRDefault="00E21A46" w:rsidP="00E21A46">
      <w:pPr>
        <w:rPr>
          <w:rFonts w:ascii="Arial" w:hAnsi="Arial" w:cs="Arial"/>
          <w:sz w:val="24"/>
        </w:rPr>
      </w:pPr>
    </w:p>
    <w:p w:rsidR="00E21A46" w:rsidRPr="00AF07C3" w:rsidRDefault="00E21A46" w:rsidP="00E21A46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AF07C3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E21A46" w:rsidRPr="00AF07C3" w:rsidRDefault="00E21A46" w:rsidP="00E21A46">
      <w:pPr>
        <w:ind w:firstLine="709"/>
        <w:jc w:val="both"/>
        <w:rPr>
          <w:rFonts w:ascii="Arial" w:hAnsi="Arial" w:cs="Arial"/>
          <w:bCs/>
          <w:sz w:val="24"/>
        </w:rPr>
      </w:pPr>
    </w:p>
    <w:p w:rsidR="00E21A46" w:rsidRPr="00AF07C3" w:rsidRDefault="00E21A46" w:rsidP="00E21A46">
      <w:pPr>
        <w:ind w:firstLine="709"/>
        <w:jc w:val="both"/>
        <w:rPr>
          <w:rFonts w:ascii="Arial" w:hAnsi="Arial" w:cs="Arial"/>
          <w:bCs/>
          <w:caps/>
          <w:color w:val="000000"/>
          <w:spacing w:val="-1"/>
          <w:sz w:val="24"/>
        </w:rPr>
      </w:pPr>
    </w:p>
    <w:p w:rsidR="00E21A46" w:rsidRPr="00AF07C3" w:rsidRDefault="00E21A46" w:rsidP="00E21A46">
      <w:pPr>
        <w:ind w:firstLine="709"/>
        <w:jc w:val="both"/>
        <w:rPr>
          <w:rFonts w:ascii="Arial" w:hAnsi="Arial" w:cs="Arial"/>
          <w:bCs/>
          <w:caps/>
          <w:color w:val="000000"/>
          <w:spacing w:val="-1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bCs/>
          <w:color w:val="000000"/>
          <w:sz w:val="24"/>
        </w:rPr>
      </w:pPr>
    </w:p>
    <w:p w:rsidR="00E21A46" w:rsidRPr="00AF07C3" w:rsidRDefault="00E21A46" w:rsidP="00E21A46">
      <w:pPr>
        <w:rPr>
          <w:rFonts w:ascii="Arial" w:hAnsi="Arial" w:cs="Arial"/>
          <w:sz w:val="24"/>
        </w:rPr>
      </w:pPr>
    </w:p>
    <w:p w:rsidR="001134F2" w:rsidRDefault="001134F2"/>
    <w:sectPr w:rsidR="001134F2" w:rsidSect="000356CF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A4" w:rsidRDefault="00A661A4" w:rsidP="00401C6E">
      <w:pPr>
        <w:spacing w:after="0" w:line="240" w:lineRule="auto"/>
      </w:pPr>
      <w:r>
        <w:separator/>
      </w:r>
    </w:p>
  </w:endnote>
  <w:endnote w:type="continuationSeparator" w:id="1">
    <w:p w:rsidR="00A661A4" w:rsidRDefault="00A661A4" w:rsidP="0040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A4" w:rsidRDefault="00A661A4" w:rsidP="00401C6E">
      <w:pPr>
        <w:spacing w:after="0" w:line="240" w:lineRule="auto"/>
      </w:pPr>
      <w:r>
        <w:separator/>
      </w:r>
    </w:p>
  </w:footnote>
  <w:footnote w:type="continuationSeparator" w:id="1">
    <w:p w:rsidR="00A661A4" w:rsidRDefault="00A661A4" w:rsidP="0040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CF" w:rsidRDefault="00401C6E" w:rsidP="000356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34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4F2">
      <w:rPr>
        <w:rStyle w:val="a5"/>
        <w:noProof/>
      </w:rPr>
      <w:t>6</w:t>
    </w:r>
    <w:r>
      <w:rPr>
        <w:rStyle w:val="a5"/>
      </w:rPr>
      <w:fldChar w:fldCharType="end"/>
    </w:r>
  </w:p>
  <w:p w:rsidR="000356CF" w:rsidRDefault="00A661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CF" w:rsidRDefault="00401C6E">
    <w:pPr>
      <w:pStyle w:val="a3"/>
      <w:jc w:val="center"/>
    </w:pPr>
    <w:r>
      <w:fldChar w:fldCharType="begin"/>
    </w:r>
    <w:r w:rsidR="001134F2">
      <w:instrText>PAGE   \* MERGEFORMAT</w:instrText>
    </w:r>
    <w:r>
      <w:fldChar w:fldCharType="separate"/>
    </w:r>
    <w:r w:rsidR="00B7487F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1A46"/>
    <w:rsid w:val="001134F2"/>
    <w:rsid w:val="00401C6E"/>
    <w:rsid w:val="00A661A4"/>
    <w:rsid w:val="00B7487F"/>
    <w:rsid w:val="00E2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6E"/>
  </w:style>
  <w:style w:type="paragraph" w:styleId="1">
    <w:name w:val="heading 1"/>
    <w:basedOn w:val="a"/>
    <w:next w:val="a"/>
    <w:link w:val="10"/>
    <w:qFormat/>
    <w:rsid w:val="00E21A46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A46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</w:rPr>
  </w:style>
  <w:style w:type="paragraph" w:styleId="a3">
    <w:name w:val="header"/>
    <w:basedOn w:val="a"/>
    <w:link w:val="a4"/>
    <w:uiPriority w:val="99"/>
    <w:rsid w:val="00E21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1A4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E21A46"/>
  </w:style>
  <w:style w:type="paragraph" w:styleId="a6">
    <w:name w:val="Body Text Indent"/>
    <w:basedOn w:val="a"/>
    <w:link w:val="a7"/>
    <w:rsid w:val="00E21A4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21A4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E21A46"/>
    <w:rPr>
      <w:color w:val="002680"/>
      <w:u w:val="single"/>
    </w:rPr>
  </w:style>
  <w:style w:type="character" w:customStyle="1" w:styleId="FontStyle36">
    <w:name w:val="Font Style36"/>
    <w:rsid w:val="00E21A46"/>
    <w:rPr>
      <w:rFonts w:ascii="Times New Roman" w:eastAsia="Times New Roman" w:hAnsi="Times New Roman" w:cs="Times New Roman"/>
      <w:b/>
      <w:bCs/>
    </w:rPr>
  </w:style>
  <w:style w:type="character" w:customStyle="1" w:styleId="highlight">
    <w:name w:val="highlight"/>
    <w:basedOn w:val="a0"/>
    <w:rsid w:val="00E21A46"/>
  </w:style>
  <w:style w:type="paragraph" w:customStyle="1" w:styleId="western">
    <w:name w:val="western"/>
    <w:basedOn w:val="a"/>
    <w:rsid w:val="00E21A46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a9">
    <w:name w:val="No Spacing"/>
    <w:uiPriority w:val="1"/>
    <w:qFormat/>
    <w:rsid w:val="00E21A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4219</Words>
  <Characters>24050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2021-03-30T13:13:00Z</cp:lastPrinted>
  <dcterms:created xsi:type="dcterms:W3CDTF">2021-03-30T13:13:00Z</dcterms:created>
  <dcterms:modified xsi:type="dcterms:W3CDTF">2021-04-02T08:17:00Z</dcterms:modified>
</cp:coreProperties>
</file>