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B7" w:rsidRPr="00373DF4" w:rsidRDefault="00F303C3" w:rsidP="00373DF4">
      <w:pPr>
        <w:jc w:val="center"/>
        <w:rPr>
          <w:b/>
        </w:rPr>
      </w:pPr>
      <w:r>
        <w:rPr>
          <w:b/>
        </w:rPr>
        <w:t xml:space="preserve">       </w:t>
      </w:r>
      <w:r w:rsidR="008A7E76">
        <w:rPr>
          <w:b/>
        </w:rPr>
        <w:t xml:space="preserve"> </w:t>
      </w:r>
    </w:p>
    <w:p w:rsidR="00FA28B7" w:rsidRPr="00F23BAF" w:rsidRDefault="00FA28B7" w:rsidP="00373DF4">
      <w:pPr>
        <w:jc w:val="center"/>
        <w:rPr>
          <w:rFonts w:ascii="Arial" w:hAnsi="Arial" w:cs="Arial"/>
          <w:b/>
          <w:sz w:val="32"/>
          <w:szCs w:val="32"/>
        </w:rPr>
      </w:pPr>
      <w:r w:rsidRPr="00F23BAF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497474" w:rsidRPr="00F23BAF">
        <w:rPr>
          <w:rFonts w:ascii="Arial" w:hAnsi="Arial" w:cs="Arial"/>
          <w:b/>
          <w:sz w:val="32"/>
          <w:szCs w:val="32"/>
        </w:rPr>
        <w:t>ЛИНЕЦКОГО</w:t>
      </w:r>
      <w:r w:rsidR="00373DF4" w:rsidRPr="00F23BA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73DF4" w:rsidRPr="00F23BAF" w:rsidRDefault="00373DF4" w:rsidP="00373DF4">
      <w:pPr>
        <w:jc w:val="center"/>
        <w:rPr>
          <w:rFonts w:ascii="Arial" w:hAnsi="Arial" w:cs="Arial"/>
          <w:b/>
          <w:sz w:val="32"/>
          <w:szCs w:val="32"/>
        </w:rPr>
      </w:pPr>
      <w:r w:rsidRPr="00F23BAF">
        <w:rPr>
          <w:rFonts w:ascii="Arial" w:hAnsi="Arial" w:cs="Arial"/>
          <w:b/>
          <w:sz w:val="32"/>
          <w:szCs w:val="32"/>
        </w:rPr>
        <w:t>ЖЕЛЕЗНОГОРСКОГО РАЙОНА</w:t>
      </w:r>
      <w:r w:rsidR="007C17C2" w:rsidRPr="00F23BAF">
        <w:rPr>
          <w:rFonts w:ascii="Arial" w:hAnsi="Arial" w:cs="Arial"/>
          <w:b/>
          <w:sz w:val="32"/>
          <w:szCs w:val="32"/>
        </w:rPr>
        <w:t xml:space="preserve">  КУРСКОЙ  ОБЛАСТИ</w:t>
      </w:r>
    </w:p>
    <w:p w:rsidR="00D75DF7" w:rsidRPr="00F23BAF" w:rsidRDefault="00FA28B7" w:rsidP="00FA28B7">
      <w:pPr>
        <w:rPr>
          <w:rFonts w:ascii="Arial" w:hAnsi="Arial" w:cs="Arial"/>
          <w:sz w:val="32"/>
          <w:szCs w:val="32"/>
        </w:rPr>
      </w:pPr>
      <w:r w:rsidRPr="00F23BAF">
        <w:rPr>
          <w:rFonts w:ascii="Arial" w:hAnsi="Arial" w:cs="Arial"/>
          <w:sz w:val="32"/>
          <w:szCs w:val="32"/>
        </w:rPr>
        <w:t xml:space="preserve">                                               </w:t>
      </w:r>
    </w:p>
    <w:p w:rsidR="00FA28B7" w:rsidRPr="00F23BAF" w:rsidRDefault="00FA28B7" w:rsidP="00D75DF7">
      <w:pPr>
        <w:jc w:val="center"/>
        <w:rPr>
          <w:rFonts w:ascii="Arial" w:hAnsi="Arial" w:cs="Arial"/>
          <w:b/>
          <w:sz w:val="32"/>
          <w:szCs w:val="32"/>
        </w:rPr>
      </w:pPr>
      <w:r w:rsidRPr="00F23BAF">
        <w:rPr>
          <w:rFonts w:ascii="Arial" w:hAnsi="Arial" w:cs="Arial"/>
          <w:b/>
          <w:sz w:val="32"/>
          <w:szCs w:val="32"/>
        </w:rPr>
        <w:t>РЕШЕНИЕ</w:t>
      </w:r>
    </w:p>
    <w:p w:rsidR="00FA28B7" w:rsidRPr="00F23BAF" w:rsidRDefault="00FA28B7" w:rsidP="00FA28B7">
      <w:pPr>
        <w:rPr>
          <w:rFonts w:ascii="Arial" w:hAnsi="Arial" w:cs="Arial"/>
          <w:sz w:val="32"/>
          <w:szCs w:val="32"/>
        </w:rPr>
      </w:pPr>
    </w:p>
    <w:p w:rsidR="00FA28B7" w:rsidRPr="00F23BAF" w:rsidRDefault="00FA28B7" w:rsidP="00FA28B7">
      <w:pPr>
        <w:rPr>
          <w:rFonts w:ascii="Arial" w:hAnsi="Arial" w:cs="Arial"/>
          <w:sz w:val="32"/>
          <w:szCs w:val="32"/>
        </w:rPr>
      </w:pPr>
      <w:r w:rsidRPr="00F23BAF">
        <w:rPr>
          <w:rFonts w:ascii="Arial" w:hAnsi="Arial" w:cs="Arial"/>
          <w:sz w:val="32"/>
          <w:szCs w:val="32"/>
        </w:rPr>
        <w:t xml:space="preserve">от </w:t>
      </w:r>
      <w:r w:rsidR="008A7E76">
        <w:rPr>
          <w:rFonts w:ascii="Arial" w:hAnsi="Arial" w:cs="Arial"/>
          <w:sz w:val="32"/>
          <w:szCs w:val="32"/>
        </w:rPr>
        <w:t>27</w:t>
      </w:r>
      <w:r w:rsidR="00F303C3">
        <w:rPr>
          <w:rFonts w:ascii="Arial" w:hAnsi="Arial" w:cs="Arial"/>
          <w:sz w:val="32"/>
          <w:szCs w:val="32"/>
        </w:rPr>
        <w:t>.</w:t>
      </w:r>
      <w:r w:rsidR="008A7E76">
        <w:rPr>
          <w:rFonts w:ascii="Arial" w:hAnsi="Arial" w:cs="Arial"/>
          <w:sz w:val="32"/>
          <w:szCs w:val="32"/>
        </w:rPr>
        <w:t>11</w:t>
      </w:r>
      <w:r w:rsidR="00F23BAF" w:rsidRPr="00F23BAF">
        <w:rPr>
          <w:rFonts w:ascii="Arial" w:hAnsi="Arial" w:cs="Arial"/>
          <w:sz w:val="32"/>
          <w:szCs w:val="32"/>
        </w:rPr>
        <w:t>.</w:t>
      </w:r>
      <w:r w:rsidRPr="00F23BAF">
        <w:rPr>
          <w:rFonts w:ascii="Arial" w:hAnsi="Arial" w:cs="Arial"/>
          <w:sz w:val="32"/>
          <w:szCs w:val="32"/>
        </w:rPr>
        <w:t>20</w:t>
      </w:r>
      <w:r w:rsidR="000528D5" w:rsidRPr="00F23BAF">
        <w:rPr>
          <w:rFonts w:ascii="Arial" w:hAnsi="Arial" w:cs="Arial"/>
          <w:sz w:val="32"/>
          <w:szCs w:val="32"/>
        </w:rPr>
        <w:t>23</w:t>
      </w:r>
      <w:r w:rsidRPr="00F23BAF">
        <w:rPr>
          <w:rFonts w:ascii="Arial" w:hAnsi="Arial" w:cs="Arial"/>
          <w:sz w:val="32"/>
          <w:szCs w:val="32"/>
        </w:rPr>
        <w:t xml:space="preserve"> г.                                                   №</w:t>
      </w:r>
      <w:r w:rsidR="008A7E76">
        <w:rPr>
          <w:rFonts w:ascii="Arial" w:hAnsi="Arial" w:cs="Arial"/>
          <w:sz w:val="32"/>
          <w:szCs w:val="32"/>
        </w:rPr>
        <w:t xml:space="preserve"> 11</w:t>
      </w:r>
      <w:r w:rsidRPr="00F23BAF">
        <w:rPr>
          <w:rFonts w:ascii="Arial" w:hAnsi="Arial" w:cs="Arial"/>
          <w:sz w:val="32"/>
          <w:szCs w:val="32"/>
        </w:rPr>
        <w:t xml:space="preserve">                                            </w:t>
      </w:r>
    </w:p>
    <w:p w:rsidR="00FA28B7" w:rsidRPr="00F23BAF" w:rsidRDefault="00FA28B7" w:rsidP="00FA28B7">
      <w:pPr>
        <w:rPr>
          <w:rFonts w:ascii="Arial" w:hAnsi="Arial" w:cs="Arial"/>
          <w:sz w:val="32"/>
          <w:szCs w:val="32"/>
        </w:rPr>
      </w:pPr>
    </w:p>
    <w:p w:rsidR="00E44A08" w:rsidRPr="00F23BAF" w:rsidRDefault="00E44A08" w:rsidP="00373DF4">
      <w:pPr>
        <w:jc w:val="center"/>
        <w:rPr>
          <w:rFonts w:ascii="Arial" w:hAnsi="Arial" w:cs="Arial"/>
          <w:b/>
          <w:sz w:val="32"/>
          <w:szCs w:val="32"/>
        </w:rPr>
      </w:pPr>
    </w:p>
    <w:p w:rsidR="00D75DF7" w:rsidRPr="00F23BAF" w:rsidRDefault="00FA28B7" w:rsidP="00373DF4">
      <w:pPr>
        <w:jc w:val="center"/>
        <w:rPr>
          <w:rFonts w:ascii="Arial" w:hAnsi="Arial" w:cs="Arial"/>
          <w:b/>
          <w:sz w:val="32"/>
          <w:szCs w:val="32"/>
        </w:rPr>
      </w:pPr>
      <w:r w:rsidRPr="00F23BAF">
        <w:rPr>
          <w:rFonts w:ascii="Arial" w:hAnsi="Arial" w:cs="Arial"/>
          <w:b/>
          <w:sz w:val="32"/>
          <w:szCs w:val="32"/>
        </w:rPr>
        <w:t>«</w:t>
      </w:r>
      <w:r w:rsidR="00F925A3" w:rsidRPr="00F23BAF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D51794" w:rsidRPr="00F23BAF">
        <w:rPr>
          <w:rFonts w:ascii="Arial" w:hAnsi="Arial" w:cs="Arial"/>
          <w:b/>
          <w:sz w:val="32"/>
          <w:szCs w:val="32"/>
        </w:rPr>
        <w:t xml:space="preserve">в решение </w:t>
      </w:r>
      <w:r w:rsidR="000B1F77" w:rsidRPr="00F23BAF">
        <w:rPr>
          <w:rFonts w:ascii="Arial" w:hAnsi="Arial" w:cs="Arial"/>
          <w:b/>
          <w:sz w:val="32"/>
          <w:szCs w:val="32"/>
        </w:rPr>
        <w:t>Собрания депутатов</w:t>
      </w:r>
      <w:r w:rsidR="006C0E78" w:rsidRPr="00F23BAF">
        <w:rPr>
          <w:rFonts w:ascii="Arial" w:hAnsi="Arial" w:cs="Arial"/>
          <w:b/>
          <w:sz w:val="32"/>
          <w:szCs w:val="32"/>
        </w:rPr>
        <w:t xml:space="preserve"> </w:t>
      </w:r>
      <w:r w:rsidR="00497474" w:rsidRPr="00F23BAF">
        <w:rPr>
          <w:rFonts w:ascii="Arial" w:hAnsi="Arial" w:cs="Arial"/>
          <w:b/>
          <w:sz w:val="32"/>
          <w:szCs w:val="32"/>
        </w:rPr>
        <w:t>Линецкого</w:t>
      </w:r>
      <w:r w:rsidR="00373DF4" w:rsidRPr="00F23BAF">
        <w:rPr>
          <w:rFonts w:ascii="Arial" w:hAnsi="Arial" w:cs="Arial"/>
          <w:b/>
          <w:sz w:val="32"/>
          <w:szCs w:val="32"/>
        </w:rPr>
        <w:t xml:space="preserve"> сельсовета Железногорского района Курской области</w:t>
      </w:r>
    </w:p>
    <w:p w:rsidR="00FA28B7" w:rsidRPr="00F23BAF" w:rsidRDefault="000B1F77" w:rsidP="00373DF4">
      <w:pPr>
        <w:jc w:val="center"/>
        <w:rPr>
          <w:rFonts w:ascii="Arial" w:hAnsi="Arial" w:cs="Arial"/>
          <w:b/>
          <w:sz w:val="32"/>
          <w:szCs w:val="32"/>
        </w:rPr>
      </w:pPr>
      <w:r w:rsidRPr="00F23BAF">
        <w:rPr>
          <w:rFonts w:ascii="Arial" w:hAnsi="Arial" w:cs="Arial"/>
          <w:b/>
          <w:sz w:val="32"/>
          <w:szCs w:val="32"/>
        </w:rPr>
        <w:t>«</w:t>
      </w:r>
      <w:r w:rsidR="00F925A3" w:rsidRPr="00F23BAF">
        <w:rPr>
          <w:rFonts w:ascii="Arial" w:hAnsi="Arial" w:cs="Arial"/>
          <w:b/>
          <w:sz w:val="32"/>
          <w:szCs w:val="32"/>
        </w:rPr>
        <w:t xml:space="preserve">О </w:t>
      </w:r>
      <w:r w:rsidR="00FA28B7" w:rsidRPr="00F23BAF">
        <w:rPr>
          <w:rFonts w:ascii="Arial" w:hAnsi="Arial" w:cs="Arial"/>
          <w:b/>
          <w:sz w:val="32"/>
          <w:szCs w:val="32"/>
        </w:rPr>
        <w:t>налоге на имущество  физических лиц»</w:t>
      </w:r>
    </w:p>
    <w:p w:rsidR="00FA28B7" w:rsidRPr="00F23BAF" w:rsidRDefault="00FA28B7" w:rsidP="00FA2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A28B7" w:rsidRPr="00F23BAF" w:rsidRDefault="00FA28B7" w:rsidP="00FA2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44A08" w:rsidRPr="00F23BAF" w:rsidRDefault="00E44A08" w:rsidP="00373D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D6F9E" w:rsidRPr="00F23BAF" w:rsidRDefault="004A21A2" w:rsidP="00373D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23BAF">
        <w:rPr>
          <w:rFonts w:ascii="Arial" w:hAnsi="Arial" w:cs="Arial"/>
        </w:rPr>
        <w:t xml:space="preserve">В </w:t>
      </w:r>
      <w:r w:rsidR="001C1A4E" w:rsidRPr="00F23BAF">
        <w:rPr>
          <w:rFonts w:ascii="Arial" w:hAnsi="Arial" w:cs="Arial"/>
        </w:rPr>
        <w:t>соответствии с Налоговым кодексом Российской Федерации</w:t>
      </w:r>
      <w:r w:rsidR="00AD6F9E" w:rsidRPr="00F23BAF">
        <w:rPr>
          <w:rFonts w:ascii="Arial" w:hAnsi="Arial" w:cs="Arial"/>
        </w:rPr>
        <w:t>,</w:t>
      </w:r>
      <w:r w:rsidR="001C1A4E" w:rsidRPr="00F23BAF">
        <w:rPr>
          <w:rFonts w:ascii="Arial" w:hAnsi="Arial" w:cs="Arial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Уставом муницип</w:t>
      </w:r>
      <w:r w:rsidR="00497474" w:rsidRPr="00F23BAF">
        <w:rPr>
          <w:rFonts w:ascii="Arial" w:hAnsi="Arial" w:cs="Arial"/>
        </w:rPr>
        <w:t>ального образования «Линецкий сельсовет»</w:t>
      </w:r>
      <w:r w:rsidR="00AD6F9E" w:rsidRPr="00F23BAF">
        <w:rPr>
          <w:rFonts w:ascii="Arial" w:hAnsi="Arial" w:cs="Arial"/>
        </w:rPr>
        <w:t xml:space="preserve"> Собрание </w:t>
      </w:r>
      <w:r w:rsidR="006C1204" w:rsidRPr="00F23BAF">
        <w:rPr>
          <w:rFonts w:ascii="Arial" w:hAnsi="Arial" w:cs="Arial"/>
        </w:rPr>
        <w:t>депутатов</w:t>
      </w:r>
      <w:r w:rsidR="00373DF4" w:rsidRPr="00F23BAF">
        <w:rPr>
          <w:rFonts w:ascii="Arial" w:hAnsi="Arial" w:cs="Arial"/>
        </w:rPr>
        <w:t xml:space="preserve"> </w:t>
      </w:r>
      <w:r w:rsidR="00497474" w:rsidRPr="00F23BAF">
        <w:rPr>
          <w:rFonts w:ascii="Arial" w:hAnsi="Arial" w:cs="Arial"/>
        </w:rPr>
        <w:t>Линецкого</w:t>
      </w:r>
      <w:r w:rsidR="00373DF4" w:rsidRPr="00F23BAF">
        <w:rPr>
          <w:rFonts w:ascii="Arial" w:hAnsi="Arial" w:cs="Arial"/>
        </w:rPr>
        <w:t xml:space="preserve"> сельсовета Железногорского района Курской области</w:t>
      </w:r>
      <w:r w:rsidR="00AD6F9E" w:rsidRPr="00F23BAF">
        <w:rPr>
          <w:rFonts w:ascii="Arial" w:hAnsi="Arial" w:cs="Arial"/>
        </w:rPr>
        <w:t xml:space="preserve"> РЕШИЛО:</w:t>
      </w:r>
    </w:p>
    <w:p w:rsidR="0003131F" w:rsidRPr="00F23BAF" w:rsidRDefault="0003131F" w:rsidP="00373D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44A08" w:rsidRPr="00F23BAF" w:rsidRDefault="006C1204" w:rsidP="00EF648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23BAF">
        <w:rPr>
          <w:rFonts w:ascii="Arial" w:hAnsi="Arial" w:cs="Arial"/>
        </w:rPr>
        <w:t xml:space="preserve">1. </w:t>
      </w:r>
      <w:r w:rsidR="001C1A4E" w:rsidRPr="00F23BAF">
        <w:rPr>
          <w:rFonts w:ascii="Arial" w:hAnsi="Arial" w:cs="Arial"/>
        </w:rPr>
        <w:t>Внести в реше</w:t>
      </w:r>
      <w:r w:rsidR="00497474" w:rsidRPr="00F23BAF">
        <w:rPr>
          <w:rFonts w:ascii="Arial" w:hAnsi="Arial" w:cs="Arial"/>
        </w:rPr>
        <w:t>ние Собрания депутатов Линецкого</w:t>
      </w:r>
      <w:r w:rsidR="001C1A4E" w:rsidRPr="00F23BAF">
        <w:rPr>
          <w:rFonts w:ascii="Arial" w:hAnsi="Arial" w:cs="Arial"/>
        </w:rPr>
        <w:t xml:space="preserve"> сельсовета Железногорского райо</w:t>
      </w:r>
      <w:r w:rsidR="00F23BAF">
        <w:rPr>
          <w:rFonts w:ascii="Arial" w:hAnsi="Arial" w:cs="Arial"/>
        </w:rPr>
        <w:t>на Курской области от 31.10.2017 №78</w:t>
      </w:r>
      <w:r w:rsidR="00660041" w:rsidRPr="00F23BAF">
        <w:rPr>
          <w:rFonts w:ascii="Arial" w:hAnsi="Arial" w:cs="Arial"/>
        </w:rPr>
        <w:t xml:space="preserve"> «О налоге на имуще</w:t>
      </w:r>
      <w:r w:rsidR="00F23BAF">
        <w:rPr>
          <w:rFonts w:ascii="Arial" w:hAnsi="Arial" w:cs="Arial"/>
        </w:rPr>
        <w:t>ство физических лиц» (в ред.от 23.12.2019 № 119</w:t>
      </w:r>
      <w:r w:rsidR="00660041" w:rsidRPr="00F23BAF">
        <w:rPr>
          <w:rFonts w:ascii="Arial" w:hAnsi="Arial" w:cs="Arial"/>
        </w:rPr>
        <w:t>) следующие изменения:</w:t>
      </w:r>
    </w:p>
    <w:p w:rsidR="009F79DD" w:rsidRPr="00F23BAF" w:rsidRDefault="009F79DD" w:rsidP="00EF648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23BAF">
        <w:rPr>
          <w:rFonts w:ascii="Arial" w:hAnsi="Arial" w:cs="Arial"/>
        </w:rPr>
        <w:t>Дополнить подпунктом 5 следующего содержания:</w:t>
      </w:r>
    </w:p>
    <w:p w:rsidR="00660041" w:rsidRPr="00F23BAF" w:rsidRDefault="009F79DD" w:rsidP="00EF648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23BAF">
        <w:rPr>
          <w:rFonts w:ascii="Arial" w:hAnsi="Arial" w:cs="Arial"/>
        </w:rPr>
        <w:t>«</w:t>
      </w:r>
      <w:r w:rsidR="00660041" w:rsidRPr="00F23BAF">
        <w:rPr>
          <w:rFonts w:ascii="Arial" w:hAnsi="Arial" w:cs="Arial"/>
        </w:rPr>
        <w:t>5) Освободить от уплаты налога на имущество физических лиц в размере 50 процентов за налоговый период 2022 года налогоплательщиков в отношении объектов налогообложения, для которых ставка налога установлена подпунктом 2 пункта 2 настоящего решения.»</w:t>
      </w:r>
      <w:r w:rsidRPr="00F23BAF">
        <w:rPr>
          <w:rFonts w:ascii="Arial" w:hAnsi="Arial" w:cs="Arial"/>
        </w:rPr>
        <w:t>.</w:t>
      </w:r>
    </w:p>
    <w:p w:rsidR="00FA28B7" w:rsidRPr="00F23BAF" w:rsidRDefault="006C1204" w:rsidP="006C1204">
      <w:pPr>
        <w:ind w:firstLine="851"/>
        <w:jc w:val="both"/>
        <w:rPr>
          <w:rFonts w:ascii="Arial" w:hAnsi="Arial" w:cs="Arial"/>
        </w:rPr>
      </w:pPr>
      <w:r w:rsidRPr="00F23BAF">
        <w:rPr>
          <w:rFonts w:ascii="Arial" w:hAnsi="Arial" w:cs="Arial"/>
        </w:rPr>
        <w:t>2</w:t>
      </w:r>
      <w:r w:rsidR="00FA28B7" w:rsidRPr="00F23BAF">
        <w:rPr>
          <w:rFonts w:ascii="Arial" w:hAnsi="Arial" w:cs="Arial"/>
        </w:rPr>
        <w:t xml:space="preserve">. </w:t>
      </w:r>
      <w:r w:rsidR="00EF6483" w:rsidRPr="00F23BAF">
        <w:rPr>
          <w:rFonts w:ascii="Arial" w:hAnsi="Arial" w:cs="Arial"/>
        </w:rPr>
        <w:t>Н</w:t>
      </w:r>
      <w:r w:rsidR="00FA28B7" w:rsidRPr="00F23BAF">
        <w:rPr>
          <w:rFonts w:ascii="Arial" w:hAnsi="Arial" w:cs="Arial"/>
        </w:rPr>
        <w:t>аст</w:t>
      </w:r>
      <w:r w:rsidR="00E44A08" w:rsidRPr="00F23BAF">
        <w:rPr>
          <w:rFonts w:ascii="Arial" w:hAnsi="Arial" w:cs="Arial"/>
        </w:rPr>
        <w:t xml:space="preserve">оящее решение вступает в силу </w:t>
      </w:r>
      <w:r w:rsidR="00FA28B7" w:rsidRPr="00F23BAF">
        <w:rPr>
          <w:rFonts w:ascii="Arial" w:hAnsi="Arial" w:cs="Arial"/>
        </w:rPr>
        <w:t xml:space="preserve">со дня его официального опубликования и </w:t>
      </w:r>
      <w:r w:rsidR="00E44A08" w:rsidRPr="00F23BAF">
        <w:rPr>
          <w:rFonts w:ascii="Arial" w:hAnsi="Arial" w:cs="Arial"/>
        </w:rPr>
        <w:t xml:space="preserve">распространяется на правоотношения, </w:t>
      </w:r>
      <w:r w:rsidR="0003131F" w:rsidRPr="00F23BAF">
        <w:rPr>
          <w:rFonts w:ascii="Arial" w:hAnsi="Arial" w:cs="Arial"/>
        </w:rPr>
        <w:t>возникшие</w:t>
      </w:r>
      <w:r w:rsidR="00E44A08" w:rsidRPr="00F23BAF">
        <w:rPr>
          <w:rFonts w:ascii="Arial" w:hAnsi="Arial" w:cs="Arial"/>
        </w:rPr>
        <w:t xml:space="preserve"> с  </w:t>
      </w:r>
      <w:r w:rsidR="009F79DD" w:rsidRPr="00F23BAF">
        <w:rPr>
          <w:rFonts w:ascii="Arial" w:hAnsi="Arial" w:cs="Arial"/>
        </w:rPr>
        <w:t>1 января 2022 года</w:t>
      </w:r>
      <w:r w:rsidR="00FA28B7" w:rsidRPr="00F23BAF">
        <w:rPr>
          <w:rFonts w:ascii="Arial" w:hAnsi="Arial" w:cs="Arial"/>
        </w:rPr>
        <w:t>.</w:t>
      </w:r>
    </w:p>
    <w:p w:rsidR="00FA28B7" w:rsidRPr="00F23BAF" w:rsidRDefault="00FA28B7" w:rsidP="00FA28B7">
      <w:pPr>
        <w:rPr>
          <w:rFonts w:ascii="Arial" w:hAnsi="Arial" w:cs="Arial"/>
        </w:rPr>
      </w:pPr>
    </w:p>
    <w:p w:rsidR="00F303C3" w:rsidRDefault="00F303C3" w:rsidP="00EF63D9">
      <w:pPr>
        <w:rPr>
          <w:rFonts w:ascii="Arial" w:hAnsi="Arial" w:cs="Arial"/>
        </w:rPr>
      </w:pPr>
    </w:p>
    <w:p w:rsidR="00F303C3" w:rsidRDefault="00F303C3" w:rsidP="00EF63D9">
      <w:pPr>
        <w:rPr>
          <w:rFonts w:ascii="Arial" w:hAnsi="Arial" w:cs="Arial"/>
        </w:rPr>
      </w:pPr>
    </w:p>
    <w:p w:rsidR="00F303C3" w:rsidRDefault="00F303C3" w:rsidP="00EF63D9">
      <w:pPr>
        <w:rPr>
          <w:rFonts w:ascii="Arial" w:hAnsi="Arial" w:cs="Arial"/>
        </w:rPr>
      </w:pPr>
    </w:p>
    <w:p w:rsidR="00E44A08" w:rsidRPr="00F23BAF" w:rsidRDefault="00497474" w:rsidP="00EF63D9">
      <w:pPr>
        <w:rPr>
          <w:rFonts w:ascii="Arial" w:hAnsi="Arial" w:cs="Arial"/>
        </w:rPr>
      </w:pPr>
      <w:r w:rsidRPr="00F23BAF">
        <w:rPr>
          <w:rFonts w:ascii="Arial" w:hAnsi="Arial" w:cs="Arial"/>
        </w:rPr>
        <w:t>Председатель Собрания депутатов</w:t>
      </w:r>
    </w:p>
    <w:p w:rsidR="00497474" w:rsidRPr="00F23BAF" w:rsidRDefault="00497474" w:rsidP="00EF63D9">
      <w:pPr>
        <w:rPr>
          <w:rFonts w:ascii="Arial" w:hAnsi="Arial" w:cs="Arial"/>
        </w:rPr>
      </w:pPr>
      <w:r w:rsidRPr="00F23BAF">
        <w:rPr>
          <w:rFonts w:ascii="Arial" w:hAnsi="Arial" w:cs="Arial"/>
        </w:rPr>
        <w:t>Линецкого сельсовета</w:t>
      </w:r>
    </w:p>
    <w:p w:rsidR="00497474" w:rsidRPr="00F23BAF" w:rsidRDefault="00497474" w:rsidP="00497474">
      <w:pPr>
        <w:tabs>
          <w:tab w:val="left" w:pos="7395"/>
        </w:tabs>
        <w:rPr>
          <w:rFonts w:ascii="Arial" w:hAnsi="Arial" w:cs="Arial"/>
        </w:rPr>
      </w:pPr>
      <w:r w:rsidRPr="00F23BAF">
        <w:rPr>
          <w:rFonts w:ascii="Arial" w:hAnsi="Arial" w:cs="Arial"/>
        </w:rPr>
        <w:t xml:space="preserve">Железногорского района                                                       </w:t>
      </w:r>
      <w:r w:rsidR="00F23BAF">
        <w:rPr>
          <w:rFonts w:ascii="Arial" w:hAnsi="Arial" w:cs="Arial"/>
        </w:rPr>
        <w:t xml:space="preserve">       </w:t>
      </w:r>
      <w:r w:rsidRPr="00F23BAF">
        <w:rPr>
          <w:rFonts w:ascii="Arial" w:hAnsi="Arial" w:cs="Arial"/>
        </w:rPr>
        <w:t xml:space="preserve">     О.Г.Василюхин</w:t>
      </w:r>
    </w:p>
    <w:p w:rsidR="00E44A08" w:rsidRPr="00F23BAF" w:rsidRDefault="00E44A08" w:rsidP="00EF63D9">
      <w:pPr>
        <w:rPr>
          <w:rFonts w:ascii="Arial" w:hAnsi="Arial" w:cs="Arial"/>
        </w:rPr>
      </w:pPr>
    </w:p>
    <w:p w:rsidR="00EF63D9" w:rsidRPr="00F23BAF" w:rsidRDefault="00373DF4" w:rsidP="00EF63D9">
      <w:pPr>
        <w:rPr>
          <w:rFonts w:ascii="Arial" w:hAnsi="Arial" w:cs="Arial"/>
        </w:rPr>
      </w:pPr>
      <w:r w:rsidRPr="00F23BAF">
        <w:rPr>
          <w:rFonts w:ascii="Arial" w:hAnsi="Arial" w:cs="Arial"/>
        </w:rPr>
        <w:t xml:space="preserve">Глава </w:t>
      </w:r>
      <w:r w:rsidR="00497474" w:rsidRPr="00F23BAF">
        <w:rPr>
          <w:rFonts w:ascii="Arial" w:hAnsi="Arial" w:cs="Arial"/>
        </w:rPr>
        <w:t>Линецкого</w:t>
      </w:r>
      <w:r w:rsidRPr="00F23BAF">
        <w:rPr>
          <w:rFonts w:ascii="Arial" w:hAnsi="Arial" w:cs="Arial"/>
        </w:rPr>
        <w:t xml:space="preserve"> сельсовета</w:t>
      </w:r>
    </w:p>
    <w:p w:rsidR="00373DF4" w:rsidRPr="00F23BAF" w:rsidRDefault="00373DF4" w:rsidP="00EF63D9">
      <w:pPr>
        <w:rPr>
          <w:rFonts w:ascii="Arial" w:hAnsi="Arial" w:cs="Arial"/>
        </w:rPr>
      </w:pPr>
      <w:r w:rsidRPr="00F23BAF">
        <w:rPr>
          <w:rFonts w:ascii="Arial" w:hAnsi="Arial" w:cs="Arial"/>
        </w:rPr>
        <w:t xml:space="preserve">Железногорского района                        </w:t>
      </w:r>
      <w:r w:rsidR="00497474" w:rsidRPr="00F23BAF">
        <w:rPr>
          <w:rFonts w:ascii="Arial" w:hAnsi="Arial" w:cs="Arial"/>
        </w:rPr>
        <w:t xml:space="preserve">                               </w:t>
      </w:r>
      <w:r w:rsidR="00F23BAF">
        <w:rPr>
          <w:rFonts w:ascii="Arial" w:hAnsi="Arial" w:cs="Arial"/>
        </w:rPr>
        <w:t xml:space="preserve">       </w:t>
      </w:r>
      <w:r w:rsidR="00497474" w:rsidRPr="00F23BAF">
        <w:rPr>
          <w:rFonts w:ascii="Arial" w:hAnsi="Arial" w:cs="Arial"/>
        </w:rPr>
        <w:t xml:space="preserve">     Т.В.Брехова</w:t>
      </w:r>
    </w:p>
    <w:p w:rsidR="009F79DD" w:rsidRPr="00F23BAF" w:rsidRDefault="009F79DD" w:rsidP="00EF63D9">
      <w:pPr>
        <w:rPr>
          <w:rFonts w:ascii="Arial" w:hAnsi="Arial" w:cs="Arial"/>
        </w:rPr>
      </w:pPr>
    </w:p>
    <w:p w:rsidR="009F79DD" w:rsidRPr="00F23BAF" w:rsidRDefault="009F79DD" w:rsidP="00EF63D9">
      <w:pPr>
        <w:rPr>
          <w:rFonts w:ascii="Arial" w:hAnsi="Arial" w:cs="Arial"/>
        </w:rPr>
      </w:pPr>
    </w:p>
    <w:p w:rsidR="009F79DD" w:rsidRPr="00F23BAF" w:rsidRDefault="009F79DD" w:rsidP="00EF63D9">
      <w:pPr>
        <w:rPr>
          <w:rFonts w:ascii="Arial" w:hAnsi="Arial" w:cs="Arial"/>
        </w:rPr>
      </w:pPr>
    </w:p>
    <w:p w:rsidR="009F79DD" w:rsidRPr="00F23BAF" w:rsidRDefault="009F79DD" w:rsidP="00EF63D9">
      <w:pPr>
        <w:rPr>
          <w:rFonts w:ascii="Arial" w:hAnsi="Arial" w:cs="Arial"/>
        </w:rPr>
      </w:pPr>
    </w:p>
    <w:p w:rsidR="009F79DD" w:rsidRPr="00F23BAF" w:rsidRDefault="009F79DD" w:rsidP="00EF63D9">
      <w:pPr>
        <w:rPr>
          <w:rFonts w:ascii="Arial" w:hAnsi="Arial" w:cs="Arial"/>
        </w:rPr>
      </w:pPr>
    </w:p>
    <w:p w:rsidR="009F79DD" w:rsidRDefault="009F79DD" w:rsidP="00EF63D9">
      <w:pPr>
        <w:rPr>
          <w:sz w:val="28"/>
          <w:szCs w:val="28"/>
        </w:rPr>
      </w:pPr>
    </w:p>
    <w:sectPr w:rsidR="009F79DD" w:rsidSect="00B1288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D0" w:rsidRDefault="005004D0" w:rsidP="009B5DA5">
      <w:r>
        <w:separator/>
      </w:r>
    </w:p>
  </w:endnote>
  <w:endnote w:type="continuationSeparator" w:id="1">
    <w:p w:rsidR="005004D0" w:rsidRDefault="005004D0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D0" w:rsidRDefault="005004D0" w:rsidP="009B5DA5">
      <w:r>
        <w:separator/>
      </w:r>
    </w:p>
  </w:footnote>
  <w:footnote w:type="continuationSeparator" w:id="1">
    <w:p w:rsidR="005004D0" w:rsidRDefault="005004D0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131F"/>
    <w:rsid w:val="00035690"/>
    <w:rsid w:val="000445D4"/>
    <w:rsid w:val="00047CA0"/>
    <w:rsid w:val="000528D5"/>
    <w:rsid w:val="00052A3D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2E0C"/>
    <w:rsid w:val="000E4CBE"/>
    <w:rsid w:val="000F28C7"/>
    <w:rsid w:val="000F3893"/>
    <w:rsid w:val="00105380"/>
    <w:rsid w:val="001117B7"/>
    <w:rsid w:val="001117D4"/>
    <w:rsid w:val="0011353D"/>
    <w:rsid w:val="001151AE"/>
    <w:rsid w:val="00130EA8"/>
    <w:rsid w:val="00133DEB"/>
    <w:rsid w:val="001449CA"/>
    <w:rsid w:val="001552B3"/>
    <w:rsid w:val="00172089"/>
    <w:rsid w:val="00173F70"/>
    <w:rsid w:val="0017613F"/>
    <w:rsid w:val="00185F1C"/>
    <w:rsid w:val="00190B3A"/>
    <w:rsid w:val="00196EC9"/>
    <w:rsid w:val="001C12E6"/>
    <w:rsid w:val="001C1A4E"/>
    <w:rsid w:val="001C702E"/>
    <w:rsid w:val="001D2397"/>
    <w:rsid w:val="001D283A"/>
    <w:rsid w:val="001E218F"/>
    <w:rsid w:val="001E52E2"/>
    <w:rsid w:val="001F06EC"/>
    <w:rsid w:val="002001C8"/>
    <w:rsid w:val="002217FD"/>
    <w:rsid w:val="00261799"/>
    <w:rsid w:val="00272F93"/>
    <w:rsid w:val="002D1303"/>
    <w:rsid w:val="00316A5E"/>
    <w:rsid w:val="003571B9"/>
    <w:rsid w:val="003610C3"/>
    <w:rsid w:val="00373DF4"/>
    <w:rsid w:val="00392303"/>
    <w:rsid w:val="00392500"/>
    <w:rsid w:val="003B2F21"/>
    <w:rsid w:val="003B4763"/>
    <w:rsid w:val="003B5A35"/>
    <w:rsid w:val="003D31F0"/>
    <w:rsid w:val="003F7D3A"/>
    <w:rsid w:val="003F7D9C"/>
    <w:rsid w:val="0040115C"/>
    <w:rsid w:val="00403C14"/>
    <w:rsid w:val="00424660"/>
    <w:rsid w:val="00425D25"/>
    <w:rsid w:val="004275BB"/>
    <w:rsid w:val="004314A4"/>
    <w:rsid w:val="00433F6C"/>
    <w:rsid w:val="004465C4"/>
    <w:rsid w:val="00453F19"/>
    <w:rsid w:val="004545F3"/>
    <w:rsid w:val="00456CD9"/>
    <w:rsid w:val="00477CA7"/>
    <w:rsid w:val="00497474"/>
    <w:rsid w:val="004A21A2"/>
    <w:rsid w:val="004A4BFD"/>
    <w:rsid w:val="004A6FC9"/>
    <w:rsid w:val="004C5F7E"/>
    <w:rsid w:val="004D1673"/>
    <w:rsid w:val="004D62E3"/>
    <w:rsid w:val="004F4901"/>
    <w:rsid w:val="005004D0"/>
    <w:rsid w:val="00502F8D"/>
    <w:rsid w:val="005041D1"/>
    <w:rsid w:val="005107EE"/>
    <w:rsid w:val="005130C2"/>
    <w:rsid w:val="00520D8B"/>
    <w:rsid w:val="0052613A"/>
    <w:rsid w:val="00533DCF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C39D3"/>
    <w:rsid w:val="005C7303"/>
    <w:rsid w:val="005D2C11"/>
    <w:rsid w:val="005D5963"/>
    <w:rsid w:val="005D7189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0041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14B5"/>
    <w:rsid w:val="00722AC7"/>
    <w:rsid w:val="0074645A"/>
    <w:rsid w:val="00746B75"/>
    <w:rsid w:val="00750D41"/>
    <w:rsid w:val="00754022"/>
    <w:rsid w:val="00765C97"/>
    <w:rsid w:val="007766B1"/>
    <w:rsid w:val="0079009A"/>
    <w:rsid w:val="00793987"/>
    <w:rsid w:val="007A0AB4"/>
    <w:rsid w:val="007A138A"/>
    <w:rsid w:val="007A1A6D"/>
    <w:rsid w:val="007A29AF"/>
    <w:rsid w:val="007B0377"/>
    <w:rsid w:val="007B7F38"/>
    <w:rsid w:val="007C17C2"/>
    <w:rsid w:val="007D655D"/>
    <w:rsid w:val="007E542E"/>
    <w:rsid w:val="007E58DD"/>
    <w:rsid w:val="007F0B6D"/>
    <w:rsid w:val="007F0DF6"/>
    <w:rsid w:val="008109E5"/>
    <w:rsid w:val="008166BA"/>
    <w:rsid w:val="00824F16"/>
    <w:rsid w:val="008447EF"/>
    <w:rsid w:val="0085362B"/>
    <w:rsid w:val="00853B20"/>
    <w:rsid w:val="00867051"/>
    <w:rsid w:val="00875E86"/>
    <w:rsid w:val="00896868"/>
    <w:rsid w:val="008A5C5C"/>
    <w:rsid w:val="008A7E76"/>
    <w:rsid w:val="008C1E3E"/>
    <w:rsid w:val="008C272F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00EB"/>
    <w:rsid w:val="009837AC"/>
    <w:rsid w:val="009A40FC"/>
    <w:rsid w:val="009A548E"/>
    <w:rsid w:val="009B0124"/>
    <w:rsid w:val="009B5D28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9F79DD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3621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751C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6455"/>
    <w:rsid w:val="00BE74C9"/>
    <w:rsid w:val="00BF4ABC"/>
    <w:rsid w:val="00C00D39"/>
    <w:rsid w:val="00C01DB9"/>
    <w:rsid w:val="00C05237"/>
    <w:rsid w:val="00C054C0"/>
    <w:rsid w:val="00C06B86"/>
    <w:rsid w:val="00C176EB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084D"/>
    <w:rsid w:val="00D16A1E"/>
    <w:rsid w:val="00D23B4A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A6F6C"/>
    <w:rsid w:val="00DC4F0D"/>
    <w:rsid w:val="00DD1ACF"/>
    <w:rsid w:val="00DD371A"/>
    <w:rsid w:val="00DE1663"/>
    <w:rsid w:val="00DE4EF9"/>
    <w:rsid w:val="00DE77D2"/>
    <w:rsid w:val="00E148A6"/>
    <w:rsid w:val="00E15AC1"/>
    <w:rsid w:val="00E2179F"/>
    <w:rsid w:val="00E3771D"/>
    <w:rsid w:val="00E44A08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C4216"/>
    <w:rsid w:val="00ED39CE"/>
    <w:rsid w:val="00ED5DDA"/>
    <w:rsid w:val="00EE7BC9"/>
    <w:rsid w:val="00EF63D9"/>
    <w:rsid w:val="00EF6483"/>
    <w:rsid w:val="00F00DFF"/>
    <w:rsid w:val="00F23BAF"/>
    <w:rsid w:val="00F303C3"/>
    <w:rsid w:val="00F42B97"/>
    <w:rsid w:val="00F43984"/>
    <w:rsid w:val="00F46AF3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9F79DD"/>
    <w:rPr>
      <w:color w:val="0000FF"/>
      <w:u w:val="single"/>
    </w:rPr>
  </w:style>
  <w:style w:type="paragraph" w:styleId="af0">
    <w:name w:val="No Spacing"/>
    <w:uiPriority w:val="1"/>
    <w:qFormat/>
    <w:rsid w:val="009F79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F841-7E06-41DE-B1BD-E9FAED0F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</cp:lastModifiedBy>
  <cp:revision>8</cp:revision>
  <cp:lastPrinted>2023-11-15T09:38:00Z</cp:lastPrinted>
  <dcterms:created xsi:type="dcterms:W3CDTF">2023-11-08T12:18:00Z</dcterms:created>
  <dcterms:modified xsi:type="dcterms:W3CDTF">2023-11-15T09:40:00Z</dcterms:modified>
</cp:coreProperties>
</file>